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13A" w:rsidRPr="0033013A" w:rsidRDefault="0033013A" w:rsidP="0033013A">
      <w:pPr>
        <w:spacing w:before="100" w:beforeAutospacing="1" w:after="100" w:afterAutospacing="1"/>
        <w:jc w:val="both"/>
        <w:outlineLvl w:val="0"/>
        <w:rPr>
          <w:b/>
          <w:bCs/>
          <w:kern w:val="36"/>
          <w:sz w:val="48"/>
          <w:szCs w:val="48"/>
          <w:lang w:eastAsia="fr-FR"/>
        </w:rPr>
      </w:pPr>
      <w:r w:rsidRPr="0033013A">
        <w:rPr>
          <w:b/>
          <w:bCs/>
          <w:kern w:val="36"/>
          <w:sz w:val="48"/>
          <w:szCs w:val="48"/>
          <w:lang w:eastAsia="fr-FR"/>
        </w:rPr>
        <w:t>Bilan de la mobilité active sur Lomme</w:t>
      </w:r>
    </w:p>
    <w:p w:rsidR="0033013A" w:rsidRPr="0033013A" w:rsidRDefault="0033013A" w:rsidP="0033013A">
      <w:pPr>
        <w:jc w:val="both"/>
        <w:rPr>
          <w:lang w:eastAsia="fr-FR"/>
        </w:rPr>
      </w:pPr>
      <w:r w:rsidRPr="0033013A">
        <w:rPr>
          <w:lang w:eastAsia="fr-FR"/>
        </w:rPr>
        <w:t xml:space="preserve">Depuis 2015, la ville de Lomme s’est lancée dans une démarche de « Ville en </w:t>
      </w:r>
      <w:proofErr w:type="spellStart"/>
      <w:r w:rsidRPr="0033013A">
        <w:rPr>
          <w:lang w:eastAsia="fr-FR"/>
        </w:rPr>
        <w:t>TransitionS</w:t>
      </w:r>
      <w:proofErr w:type="spellEnd"/>
      <w:r w:rsidRPr="0033013A">
        <w:rPr>
          <w:lang w:eastAsia="fr-FR"/>
        </w:rPr>
        <w:t xml:space="preserve"> ». </w:t>
      </w:r>
    </w:p>
    <w:p w:rsidR="0033013A" w:rsidRPr="0033013A" w:rsidRDefault="0033013A" w:rsidP="0033013A">
      <w:pPr>
        <w:jc w:val="both"/>
        <w:rPr>
          <w:lang w:eastAsia="fr-FR"/>
        </w:rPr>
      </w:pPr>
      <w:r w:rsidRPr="0033013A">
        <w:rPr>
          <w:lang w:eastAsia="fr-FR"/>
        </w:rPr>
        <w:t xml:space="preserve">Cette démarche fait référence à celle lancée en Grande Bretagne par la petite ville de </w:t>
      </w:r>
      <w:proofErr w:type="spellStart"/>
      <w:r w:rsidRPr="0033013A">
        <w:rPr>
          <w:lang w:eastAsia="fr-FR"/>
        </w:rPr>
        <w:t>Totnes</w:t>
      </w:r>
      <w:proofErr w:type="spellEnd"/>
      <w:r w:rsidRPr="0033013A">
        <w:rPr>
          <w:lang w:eastAsia="fr-FR"/>
        </w:rPr>
        <w:t>, qui en 2006 a incité ses citoyens à prendre conscience de l’impact de la consommation excessive d’énergie fossile sur le changement climatique. Bref une « cure de désintoxication aux énergies fossiles ».</w:t>
      </w:r>
    </w:p>
    <w:p w:rsidR="0033013A" w:rsidRPr="0033013A" w:rsidRDefault="0033013A" w:rsidP="0033013A">
      <w:pPr>
        <w:jc w:val="both"/>
        <w:rPr>
          <w:lang w:eastAsia="fr-FR"/>
        </w:rPr>
      </w:pPr>
      <w:r w:rsidRPr="0033013A">
        <w:rPr>
          <w:lang w:eastAsia="fr-FR"/>
        </w:rPr>
        <w:t> </w:t>
      </w:r>
    </w:p>
    <w:p w:rsidR="0033013A" w:rsidRPr="0033013A" w:rsidRDefault="0033013A" w:rsidP="0033013A">
      <w:pPr>
        <w:jc w:val="both"/>
        <w:rPr>
          <w:lang w:eastAsia="fr-FR"/>
        </w:rPr>
      </w:pPr>
      <w:r w:rsidRPr="0033013A">
        <w:rPr>
          <w:lang w:eastAsia="fr-FR"/>
        </w:rPr>
        <w:t>Parmi les objectifs :</w:t>
      </w:r>
    </w:p>
    <w:p w:rsidR="0033013A" w:rsidRPr="0033013A" w:rsidRDefault="0033013A" w:rsidP="0033013A">
      <w:pPr>
        <w:jc w:val="both"/>
        <w:rPr>
          <w:lang w:eastAsia="fr-FR"/>
        </w:rPr>
      </w:pPr>
      <w:r w:rsidRPr="0033013A">
        <w:rPr>
          <w:b/>
          <w:bCs/>
          <w:u w:val="single"/>
          <w:lang w:eastAsia="fr-FR"/>
        </w:rPr>
        <w:t>Le développement des aménagements cyclables.</w:t>
      </w:r>
    </w:p>
    <w:p w:rsidR="0033013A" w:rsidRPr="0033013A" w:rsidRDefault="0033013A" w:rsidP="0033013A">
      <w:pPr>
        <w:jc w:val="both"/>
        <w:rPr>
          <w:lang w:eastAsia="fr-FR"/>
        </w:rPr>
      </w:pPr>
      <w:r w:rsidRPr="0033013A">
        <w:rPr>
          <w:lang w:eastAsia="fr-FR"/>
        </w:rPr>
        <w:t> Le Groupe Travail Vélo de la ville se réunit 2 fois par an, il réunit les différents partenaires (ville, MEL, ADAV…) pour étudier les projets d’aménagement en fonction des besoins des utilisateurs. </w:t>
      </w:r>
    </w:p>
    <w:p w:rsidR="0033013A" w:rsidRPr="0033013A" w:rsidRDefault="0033013A" w:rsidP="0033013A">
      <w:pPr>
        <w:numPr>
          <w:ilvl w:val="0"/>
          <w:numId w:val="5"/>
        </w:numPr>
        <w:spacing w:before="100" w:beforeAutospacing="1" w:after="100" w:afterAutospacing="1"/>
        <w:jc w:val="both"/>
        <w:rPr>
          <w:lang w:eastAsia="fr-FR"/>
        </w:rPr>
      </w:pPr>
      <w:r w:rsidRPr="0033013A">
        <w:rPr>
          <w:lang w:eastAsia="fr-FR"/>
        </w:rPr>
        <w:t>Réalisation de nombreux « double sens cyclable » et bandes cyclables. L’avenue de Dunkerque a également été dotée de « tourne à droite ».</w:t>
      </w:r>
    </w:p>
    <w:p w:rsidR="0033013A" w:rsidRPr="0033013A" w:rsidRDefault="0033013A" w:rsidP="0033013A">
      <w:pPr>
        <w:numPr>
          <w:ilvl w:val="0"/>
          <w:numId w:val="6"/>
        </w:numPr>
        <w:spacing w:before="100" w:beforeAutospacing="1" w:after="100" w:afterAutospacing="1"/>
        <w:jc w:val="both"/>
        <w:rPr>
          <w:lang w:eastAsia="fr-FR"/>
        </w:rPr>
      </w:pPr>
      <w:r w:rsidRPr="0033013A">
        <w:rPr>
          <w:lang w:eastAsia="fr-FR"/>
        </w:rPr>
        <w:t>Cinq cents places de stationnement (arceaux, accroche vélo) disponibles pour les cyclistes.</w:t>
      </w:r>
    </w:p>
    <w:p w:rsidR="0033013A" w:rsidRPr="0033013A" w:rsidRDefault="0033013A" w:rsidP="0033013A">
      <w:pPr>
        <w:numPr>
          <w:ilvl w:val="0"/>
          <w:numId w:val="7"/>
        </w:numPr>
        <w:spacing w:before="100" w:beforeAutospacing="1" w:after="100" w:afterAutospacing="1"/>
        <w:jc w:val="both"/>
        <w:rPr>
          <w:lang w:eastAsia="fr-FR"/>
        </w:rPr>
      </w:pPr>
      <w:r w:rsidRPr="0033013A">
        <w:rPr>
          <w:lang w:eastAsia="fr-FR"/>
        </w:rPr>
        <w:t>Deux box vélo (huches à vélo).</w:t>
      </w:r>
    </w:p>
    <w:p w:rsidR="0033013A" w:rsidRPr="0033013A" w:rsidRDefault="0033013A" w:rsidP="0033013A">
      <w:pPr>
        <w:numPr>
          <w:ilvl w:val="0"/>
          <w:numId w:val="8"/>
        </w:numPr>
        <w:spacing w:before="100" w:beforeAutospacing="1" w:after="100" w:afterAutospacing="1"/>
        <w:jc w:val="both"/>
        <w:rPr>
          <w:lang w:eastAsia="fr-FR"/>
        </w:rPr>
      </w:pPr>
      <w:r w:rsidRPr="0033013A">
        <w:rPr>
          <w:lang w:eastAsia="fr-FR"/>
        </w:rPr>
        <w:t>Installation d’équipement d’accueil et stockage des vélo et trottinettes dans les écoles primaires.</w:t>
      </w:r>
    </w:p>
    <w:p w:rsidR="0033013A" w:rsidRPr="0033013A" w:rsidRDefault="0033013A" w:rsidP="0033013A">
      <w:pPr>
        <w:jc w:val="both"/>
        <w:rPr>
          <w:lang w:eastAsia="fr-FR"/>
        </w:rPr>
      </w:pPr>
      <w:r w:rsidRPr="0033013A">
        <w:rPr>
          <w:lang w:eastAsia="fr-FR"/>
        </w:rPr>
        <w:t> </w:t>
      </w:r>
    </w:p>
    <w:p w:rsidR="0033013A" w:rsidRPr="0033013A" w:rsidRDefault="0033013A" w:rsidP="0033013A">
      <w:pPr>
        <w:jc w:val="both"/>
        <w:rPr>
          <w:lang w:eastAsia="fr-FR"/>
        </w:rPr>
      </w:pPr>
      <w:r w:rsidRPr="0033013A">
        <w:rPr>
          <w:lang w:eastAsia="fr-FR"/>
        </w:rPr>
        <w:t>Bien que jalonné par la signalisation de la MEL, l’axe Lille-Armentières a encore un énorme chaînon manquant : la rupture de l’aménagement cyclable avenue de Dunkerque au niveau du Bourg. Pourtant la MEL a proposé un projet d’aménagement en mars 2016. Mais aucune décision n’a encore été prise !!! Manque de courage politique ? (Voilà qui est fait pour le côté « poil à gratter » du correspondant local).</w:t>
      </w:r>
    </w:p>
    <w:p w:rsidR="0033013A" w:rsidRPr="0033013A" w:rsidRDefault="0033013A" w:rsidP="0033013A">
      <w:pPr>
        <w:jc w:val="both"/>
        <w:rPr>
          <w:lang w:eastAsia="fr-FR"/>
        </w:rPr>
      </w:pPr>
      <w:r w:rsidRPr="0033013A">
        <w:rPr>
          <w:lang w:eastAsia="fr-FR"/>
        </w:rPr>
        <w:t> </w:t>
      </w:r>
    </w:p>
    <w:p w:rsidR="0033013A" w:rsidRPr="0033013A" w:rsidRDefault="0033013A" w:rsidP="0033013A">
      <w:pPr>
        <w:jc w:val="both"/>
        <w:rPr>
          <w:color w:val="FF0000"/>
          <w:lang w:eastAsia="fr-FR"/>
        </w:rPr>
      </w:pPr>
      <w:r w:rsidRPr="0033013A">
        <w:rPr>
          <w:b/>
          <w:bCs/>
          <w:iCs/>
          <w:color w:val="FF0000"/>
          <w:lang w:eastAsia="fr-FR"/>
        </w:rPr>
        <w:t xml:space="preserve">Photo </w:t>
      </w:r>
      <w:proofErr w:type="spellStart"/>
      <w:r w:rsidRPr="0033013A">
        <w:rPr>
          <w:b/>
          <w:bCs/>
          <w:iCs/>
          <w:color w:val="FF0000"/>
          <w:lang w:eastAsia="fr-FR"/>
        </w:rPr>
        <w:t>lomme</w:t>
      </w:r>
      <w:proofErr w:type="spellEnd"/>
      <w:r w:rsidRPr="0033013A">
        <w:rPr>
          <w:b/>
          <w:bCs/>
          <w:iCs/>
          <w:color w:val="FF0000"/>
          <w:lang w:eastAsia="fr-FR"/>
        </w:rPr>
        <w:t xml:space="preserve"> bourg (Ne cherchez pas la bande cyclable, elle n’existe pas</w:t>
      </w:r>
      <w:proofErr w:type="gramStart"/>
      <w:r w:rsidRPr="0033013A">
        <w:rPr>
          <w:b/>
          <w:bCs/>
          <w:iCs/>
          <w:color w:val="FF0000"/>
          <w:lang w:eastAsia="fr-FR"/>
        </w:rPr>
        <w:t>…!</w:t>
      </w:r>
      <w:proofErr w:type="gramEnd"/>
      <w:r w:rsidRPr="0033013A">
        <w:rPr>
          <w:b/>
          <w:bCs/>
          <w:iCs/>
          <w:color w:val="FF0000"/>
          <w:lang w:eastAsia="fr-FR"/>
        </w:rPr>
        <w:t>)</w:t>
      </w:r>
    </w:p>
    <w:p w:rsidR="0033013A" w:rsidRPr="0033013A" w:rsidRDefault="0033013A" w:rsidP="0033013A">
      <w:pPr>
        <w:jc w:val="both"/>
        <w:rPr>
          <w:lang w:eastAsia="fr-FR"/>
        </w:rPr>
      </w:pPr>
      <w:r w:rsidRPr="0033013A">
        <w:rPr>
          <w:lang w:eastAsia="fr-FR"/>
        </w:rPr>
        <w:t> </w:t>
      </w:r>
    </w:p>
    <w:p w:rsidR="0033013A" w:rsidRPr="0033013A" w:rsidRDefault="0033013A" w:rsidP="0033013A">
      <w:pPr>
        <w:jc w:val="both"/>
        <w:rPr>
          <w:lang w:eastAsia="fr-FR"/>
        </w:rPr>
      </w:pPr>
      <w:r w:rsidRPr="0033013A">
        <w:rPr>
          <w:b/>
          <w:bCs/>
          <w:u w:val="single"/>
          <w:lang w:eastAsia="fr-FR"/>
        </w:rPr>
        <w:t>Réduction et mutualisation des véhicules municipaux.</w:t>
      </w:r>
    </w:p>
    <w:p w:rsidR="0033013A" w:rsidRPr="0033013A" w:rsidRDefault="0033013A" w:rsidP="0033013A">
      <w:pPr>
        <w:numPr>
          <w:ilvl w:val="0"/>
          <w:numId w:val="9"/>
        </w:numPr>
        <w:spacing w:before="100" w:beforeAutospacing="1" w:after="100" w:afterAutospacing="1"/>
        <w:jc w:val="both"/>
        <w:rPr>
          <w:lang w:eastAsia="fr-FR"/>
        </w:rPr>
      </w:pPr>
      <w:r w:rsidRPr="0033013A">
        <w:rPr>
          <w:lang w:eastAsia="fr-FR"/>
        </w:rPr>
        <w:t>Suppression de plusieurs véhicules motorisés.</w:t>
      </w:r>
    </w:p>
    <w:p w:rsidR="0033013A" w:rsidRPr="0033013A" w:rsidRDefault="0033013A" w:rsidP="0033013A">
      <w:pPr>
        <w:numPr>
          <w:ilvl w:val="0"/>
          <w:numId w:val="10"/>
        </w:numPr>
        <w:spacing w:before="100" w:beforeAutospacing="1" w:after="100" w:afterAutospacing="1"/>
        <w:jc w:val="both"/>
        <w:rPr>
          <w:lang w:eastAsia="fr-FR"/>
        </w:rPr>
      </w:pPr>
      <w:r w:rsidRPr="0033013A">
        <w:rPr>
          <w:lang w:eastAsia="fr-FR"/>
        </w:rPr>
        <w:t>Augmentation des moyens de transport actif vélos, VAE et trottinettes électriques.</w:t>
      </w:r>
    </w:p>
    <w:p w:rsidR="0033013A" w:rsidRPr="0033013A" w:rsidRDefault="0033013A" w:rsidP="0033013A">
      <w:pPr>
        <w:numPr>
          <w:ilvl w:val="0"/>
          <w:numId w:val="11"/>
        </w:numPr>
        <w:spacing w:before="100" w:beforeAutospacing="1" w:after="100" w:afterAutospacing="1"/>
        <w:jc w:val="both"/>
        <w:rPr>
          <w:lang w:eastAsia="fr-FR"/>
        </w:rPr>
      </w:pPr>
      <w:r w:rsidRPr="0033013A">
        <w:rPr>
          <w:lang w:eastAsia="fr-FR"/>
        </w:rPr>
        <w:t>Atelier de remise en selle pour le personnel municipal.</w:t>
      </w:r>
    </w:p>
    <w:p w:rsidR="0033013A" w:rsidRPr="0033013A" w:rsidRDefault="0033013A" w:rsidP="0033013A">
      <w:pPr>
        <w:jc w:val="both"/>
        <w:rPr>
          <w:lang w:eastAsia="fr-FR"/>
        </w:rPr>
      </w:pPr>
      <w:r w:rsidRPr="0033013A">
        <w:rPr>
          <w:lang w:eastAsia="fr-FR"/>
        </w:rPr>
        <w:t> </w:t>
      </w:r>
    </w:p>
    <w:p w:rsidR="0033013A" w:rsidRPr="0033013A" w:rsidRDefault="0033013A" w:rsidP="0033013A">
      <w:pPr>
        <w:jc w:val="both"/>
        <w:rPr>
          <w:lang w:eastAsia="fr-FR"/>
        </w:rPr>
      </w:pPr>
      <w:r w:rsidRPr="0033013A">
        <w:rPr>
          <w:b/>
          <w:bCs/>
          <w:u w:val="single"/>
          <w:lang w:eastAsia="fr-FR"/>
        </w:rPr>
        <w:t>Création de parcours éducatifs vélo</w:t>
      </w:r>
    </w:p>
    <w:p w:rsidR="0033013A" w:rsidRPr="0033013A" w:rsidRDefault="0033013A" w:rsidP="0033013A">
      <w:pPr>
        <w:jc w:val="both"/>
        <w:rPr>
          <w:lang w:eastAsia="fr-FR"/>
        </w:rPr>
      </w:pPr>
      <w:r w:rsidRPr="0033013A">
        <w:rPr>
          <w:lang w:eastAsia="fr-FR"/>
        </w:rPr>
        <w:t xml:space="preserve">Dans le cadre du projet « Lomme Ville en </w:t>
      </w:r>
      <w:proofErr w:type="spellStart"/>
      <w:r w:rsidRPr="0033013A">
        <w:rPr>
          <w:lang w:eastAsia="fr-FR"/>
        </w:rPr>
        <w:t>TransitionS</w:t>
      </w:r>
      <w:proofErr w:type="spellEnd"/>
      <w:r w:rsidRPr="0033013A">
        <w:rPr>
          <w:lang w:eastAsia="fr-FR"/>
        </w:rPr>
        <w:t xml:space="preserve"> », sensibilisation des enfants au fait qu’ils ne pourront plus se déplacer comme leurs parents.</w:t>
      </w:r>
    </w:p>
    <w:p w:rsidR="0033013A" w:rsidRPr="0033013A" w:rsidRDefault="0033013A" w:rsidP="0033013A">
      <w:pPr>
        <w:numPr>
          <w:ilvl w:val="0"/>
          <w:numId w:val="12"/>
        </w:numPr>
        <w:spacing w:before="100" w:beforeAutospacing="1" w:after="100" w:afterAutospacing="1"/>
        <w:jc w:val="both"/>
        <w:rPr>
          <w:lang w:eastAsia="fr-FR"/>
        </w:rPr>
      </w:pPr>
      <w:r w:rsidRPr="0033013A">
        <w:rPr>
          <w:lang w:eastAsia="fr-FR"/>
        </w:rPr>
        <w:t>Organisation de sessions NAP-Pratique du vélo, 80 animations avec sortie sur route encadrée par la police municipale.</w:t>
      </w:r>
    </w:p>
    <w:p w:rsidR="0033013A" w:rsidRPr="0033013A" w:rsidRDefault="0033013A" w:rsidP="0033013A">
      <w:pPr>
        <w:numPr>
          <w:ilvl w:val="0"/>
          <w:numId w:val="13"/>
        </w:numPr>
        <w:spacing w:before="100" w:beforeAutospacing="1" w:after="100" w:afterAutospacing="1"/>
        <w:jc w:val="both"/>
        <w:rPr>
          <w:lang w:eastAsia="fr-FR"/>
        </w:rPr>
      </w:pPr>
      <w:r w:rsidRPr="0033013A">
        <w:rPr>
          <w:lang w:eastAsia="fr-FR"/>
        </w:rPr>
        <w:t xml:space="preserve">Mise à disposition de malles de documents dédiées à la mobilité douce. Partenariat entre l’école maternelle </w:t>
      </w:r>
      <w:proofErr w:type="spellStart"/>
      <w:r w:rsidRPr="0033013A">
        <w:rPr>
          <w:lang w:eastAsia="fr-FR"/>
        </w:rPr>
        <w:t>Defrenne</w:t>
      </w:r>
      <w:proofErr w:type="spellEnd"/>
      <w:r w:rsidRPr="0033013A">
        <w:rPr>
          <w:lang w:eastAsia="fr-FR"/>
        </w:rPr>
        <w:t xml:space="preserve">, le Centre de Ressources en </w:t>
      </w:r>
      <w:proofErr w:type="spellStart"/>
      <w:r w:rsidRPr="0033013A">
        <w:rPr>
          <w:lang w:eastAsia="fr-FR"/>
        </w:rPr>
        <w:t>Ecomobilité</w:t>
      </w:r>
      <w:proofErr w:type="spellEnd"/>
      <w:r w:rsidRPr="0033013A">
        <w:rPr>
          <w:lang w:eastAsia="fr-FR"/>
        </w:rPr>
        <w:t>, la MEL et l’Odyssée Médiathèque. L’objectif est de pouvoir sensibiliser les enfants aux enjeux du développement durable au travers des mobilités alternatives à la voiture individuelle.</w:t>
      </w:r>
    </w:p>
    <w:p w:rsidR="0033013A" w:rsidRPr="0033013A" w:rsidRDefault="0033013A" w:rsidP="0033013A">
      <w:pPr>
        <w:jc w:val="both"/>
        <w:rPr>
          <w:lang w:eastAsia="fr-FR"/>
        </w:rPr>
      </w:pPr>
      <w:r w:rsidRPr="0033013A">
        <w:rPr>
          <w:lang w:eastAsia="fr-FR"/>
        </w:rPr>
        <w:t> </w:t>
      </w:r>
    </w:p>
    <w:p w:rsidR="0033013A" w:rsidRPr="0033013A" w:rsidRDefault="0033013A" w:rsidP="0033013A">
      <w:pPr>
        <w:jc w:val="both"/>
        <w:rPr>
          <w:lang w:eastAsia="fr-FR"/>
        </w:rPr>
      </w:pPr>
      <w:r w:rsidRPr="0033013A">
        <w:rPr>
          <w:b/>
          <w:bCs/>
          <w:u w:val="single"/>
          <w:lang w:eastAsia="fr-FR"/>
        </w:rPr>
        <w:t>Création d’une trame verte piétonne </w:t>
      </w:r>
    </w:p>
    <w:p w:rsidR="0033013A" w:rsidRPr="0033013A" w:rsidRDefault="0033013A" w:rsidP="0033013A">
      <w:pPr>
        <w:jc w:val="both"/>
        <w:rPr>
          <w:lang w:eastAsia="fr-FR"/>
        </w:rPr>
      </w:pPr>
      <w:r w:rsidRPr="0033013A">
        <w:rPr>
          <w:b/>
          <w:bCs/>
          <w:lang w:eastAsia="fr-FR"/>
        </w:rPr>
        <w:t> </w:t>
      </w:r>
      <w:r w:rsidRPr="0033013A">
        <w:rPr>
          <w:lang w:eastAsia="fr-FR"/>
        </w:rPr>
        <w:t>Avec déjà deux cheminements utilisables</w:t>
      </w:r>
    </w:p>
    <w:p w:rsidR="0033013A" w:rsidRPr="0033013A" w:rsidRDefault="0033013A" w:rsidP="0033013A">
      <w:pPr>
        <w:numPr>
          <w:ilvl w:val="0"/>
          <w:numId w:val="14"/>
        </w:numPr>
        <w:spacing w:before="100" w:beforeAutospacing="1" w:after="100" w:afterAutospacing="1"/>
        <w:jc w:val="both"/>
        <w:rPr>
          <w:lang w:eastAsia="fr-FR"/>
        </w:rPr>
      </w:pPr>
      <w:r w:rsidRPr="0033013A">
        <w:rPr>
          <w:lang w:eastAsia="fr-FR"/>
        </w:rPr>
        <w:t xml:space="preserve">Ouverture et aménagement du parc de la Maison des enfants, permettant la liaison pédestre entre la station de métro Maison des enfants et les établissements de la rue de la </w:t>
      </w:r>
      <w:proofErr w:type="spellStart"/>
      <w:r w:rsidRPr="0033013A">
        <w:rPr>
          <w:lang w:eastAsia="fr-FR"/>
        </w:rPr>
        <w:t>Mitterie</w:t>
      </w:r>
      <w:proofErr w:type="spellEnd"/>
      <w:r w:rsidRPr="0033013A">
        <w:rPr>
          <w:lang w:eastAsia="fr-FR"/>
        </w:rPr>
        <w:t xml:space="preserve"> (Centre AFPA, Lycée Horticole, Lycée S. Delaunay)</w:t>
      </w:r>
    </w:p>
    <w:p w:rsidR="0033013A" w:rsidRPr="0033013A" w:rsidRDefault="0033013A" w:rsidP="0033013A">
      <w:pPr>
        <w:numPr>
          <w:ilvl w:val="0"/>
          <w:numId w:val="15"/>
        </w:numPr>
        <w:spacing w:before="100" w:beforeAutospacing="1" w:after="100" w:afterAutospacing="1"/>
        <w:jc w:val="both"/>
        <w:rPr>
          <w:lang w:eastAsia="fr-FR"/>
        </w:rPr>
      </w:pPr>
      <w:r w:rsidRPr="0033013A">
        <w:rPr>
          <w:lang w:eastAsia="fr-FR"/>
        </w:rPr>
        <w:lastRenderedPageBreak/>
        <w:t xml:space="preserve">Chemin pédestre vers le parc urbain (Chemin </w:t>
      </w:r>
      <w:proofErr w:type="spellStart"/>
      <w:r w:rsidRPr="0033013A">
        <w:rPr>
          <w:lang w:eastAsia="fr-FR"/>
        </w:rPr>
        <w:t>Lehu</w:t>
      </w:r>
      <w:proofErr w:type="spellEnd"/>
      <w:r w:rsidRPr="0033013A">
        <w:rPr>
          <w:lang w:eastAsia="fr-FR"/>
        </w:rPr>
        <w:t>).</w:t>
      </w:r>
    </w:p>
    <w:p w:rsidR="0033013A" w:rsidRPr="0033013A" w:rsidRDefault="0033013A" w:rsidP="0033013A">
      <w:pPr>
        <w:jc w:val="both"/>
        <w:rPr>
          <w:lang w:eastAsia="fr-FR"/>
        </w:rPr>
      </w:pPr>
      <w:r w:rsidRPr="0033013A">
        <w:rPr>
          <w:lang w:eastAsia="fr-FR"/>
        </w:rPr>
        <w:t> </w:t>
      </w:r>
    </w:p>
    <w:p w:rsidR="0033013A" w:rsidRPr="0033013A" w:rsidRDefault="0033013A" w:rsidP="0033013A">
      <w:pPr>
        <w:jc w:val="both"/>
        <w:rPr>
          <w:lang w:eastAsia="fr-FR"/>
        </w:rPr>
      </w:pPr>
      <w:r w:rsidRPr="0033013A">
        <w:rPr>
          <w:lang w:eastAsia="fr-FR"/>
        </w:rPr>
        <w:t> Évolution plutôt positive. Mais il manque l’avis des usagers. En effet il y a très peu de retours et de propositions de ces derniers, notamment des adhérents de l’ADAV. Lors des rares contacts (très souvent lors de l’opération éclairage) avec les cyclistes et marcheurs du quotidien les sujets récurrents sont : la sécurité avenue de Dunkerque, le vol, les voitures et les trottinettes sur les trottoirs. </w:t>
      </w:r>
    </w:p>
    <w:p w:rsidR="0033013A" w:rsidRPr="0033013A" w:rsidRDefault="0033013A" w:rsidP="0033013A">
      <w:pPr>
        <w:jc w:val="both"/>
        <w:rPr>
          <w:lang w:eastAsia="fr-FR"/>
        </w:rPr>
      </w:pPr>
      <w:r w:rsidRPr="0033013A">
        <w:rPr>
          <w:lang w:eastAsia="fr-FR"/>
        </w:rPr>
        <w:t> </w:t>
      </w:r>
    </w:p>
    <w:p w:rsidR="00715337" w:rsidRPr="0033013A" w:rsidRDefault="0033013A" w:rsidP="0033013A">
      <w:pPr>
        <w:jc w:val="both"/>
      </w:pPr>
      <w:r>
        <w:rPr>
          <w:b/>
          <w:bCs/>
          <w:lang w:eastAsia="fr-FR"/>
        </w:rPr>
        <w:t xml:space="preserve">Christophe </w:t>
      </w:r>
      <w:proofErr w:type="spellStart"/>
      <w:r>
        <w:rPr>
          <w:b/>
          <w:bCs/>
          <w:lang w:eastAsia="fr-FR"/>
        </w:rPr>
        <w:t>Herlin</w:t>
      </w:r>
      <w:proofErr w:type="spellEnd"/>
      <w:r>
        <w:rPr>
          <w:b/>
          <w:bCs/>
          <w:lang w:eastAsia="fr-FR"/>
        </w:rPr>
        <w:t xml:space="preserve"> </w:t>
      </w:r>
      <w:bookmarkStart w:id="0" w:name="_GoBack"/>
      <w:bookmarkEnd w:id="0"/>
    </w:p>
    <w:sectPr w:rsidR="00715337" w:rsidRPr="0033013A" w:rsidSect="00E907F7">
      <w:pgSz w:w="11906" w:h="16838"/>
      <w:pgMar w:top="454" w:right="227"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30835"/>
    <w:multiLevelType w:val="hybridMultilevel"/>
    <w:tmpl w:val="FB9C280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261DBC"/>
    <w:multiLevelType w:val="multilevel"/>
    <w:tmpl w:val="F216C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8C6429"/>
    <w:multiLevelType w:val="multilevel"/>
    <w:tmpl w:val="9238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E13492"/>
    <w:multiLevelType w:val="multilevel"/>
    <w:tmpl w:val="109A3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4E67AE"/>
    <w:multiLevelType w:val="multilevel"/>
    <w:tmpl w:val="7BAA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FF59C4"/>
    <w:multiLevelType w:val="multilevel"/>
    <w:tmpl w:val="F1E2F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9D610A"/>
    <w:multiLevelType w:val="multilevel"/>
    <w:tmpl w:val="031C8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6F5090"/>
    <w:multiLevelType w:val="hybridMultilevel"/>
    <w:tmpl w:val="B3E6106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DE45B7"/>
    <w:multiLevelType w:val="multilevel"/>
    <w:tmpl w:val="8D765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CA701F"/>
    <w:multiLevelType w:val="multilevel"/>
    <w:tmpl w:val="27904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0F0F24"/>
    <w:multiLevelType w:val="multilevel"/>
    <w:tmpl w:val="1506C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495C1D"/>
    <w:multiLevelType w:val="multilevel"/>
    <w:tmpl w:val="3D9A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4B6F6C"/>
    <w:multiLevelType w:val="hybridMultilevel"/>
    <w:tmpl w:val="7E363AE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0945B4"/>
    <w:multiLevelType w:val="hybridMultilevel"/>
    <w:tmpl w:val="778E046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055D86"/>
    <w:multiLevelType w:val="multilevel"/>
    <w:tmpl w:val="45124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7"/>
  </w:num>
  <w:num w:numId="4">
    <w:abstractNumId w:val="13"/>
  </w:num>
  <w:num w:numId="5">
    <w:abstractNumId w:val="2"/>
  </w:num>
  <w:num w:numId="6">
    <w:abstractNumId w:val="8"/>
  </w:num>
  <w:num w:numId="7">
    <w:abstractNumId w:val="6"/>
  </w:num>
  <w:num w:numId="8">
    <w:abstractNumId w:val="4"/>
  </w:num>
  <w:num w:numId="9">
    <w:abstractNumId w:val="11"/>
  </w:num>
  <w:num w:numId="10">
    <w:abstractNumId w:val="10"/>
  </w:num>
  <w:num w:numId="11">
    <w:abstractNumId w:val="9"/>
  </w:num>
  <w:num w:numId="12">
    <w:abstractNumId w:val="5"/>
  </w:num>
  <w:num w:numId="13">
    <w:abstractNumId w:val="1"/>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6FF"/>
    <w:rsid w:val="0033013A"/>
    <w:rsid w:val="003756FF"/>
    <w:rsid w:val="007153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C26AA"/>
  <w15:chartTrackingRefBased/>
  <w15:docId w15:val="{C6CAF542-2399-40CA-A88E-BA875C704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6FF"/>
    <w:pPr>
      <w:spacing w:after="0" w:line="240" w:lineRule="auto"/>
    </w:pPr>
    <w:rPr>
      <w:rFonts w:ascii="Times New Roman" w:eastAsia="Times New Roman" w:hAnsi="Times New Roman" w:cs="Times New Roman"/>
      <w:sz w:val="24"/>
      <w:szCs w:val="24"/>
    </w:rPr>
  </w:style>
  <w:style w:type="paragraph" w:styleId="Titre1">
    <w:name w:val="heading 1"/>
    <w:basedOn w:val="Normal"/>
    <w:link w:val="Titre1Car"/>
    <w:uiPriority w:val="9"/>
    <w:qFormat/>
    <w:rsid w:val="0033013A"/>
    <w:pPr>
      <w:spacing w:before="100" w:beforeAutospacing="1" w:after="100" w:afterAutospacing="1"/>
      <w:outlineLvl w:val="0"/>
    </w:pPr>
    <w:rPr>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013A"/>
    <w:rPr>
      <w:rFonts w:ascii="Times New Roman" w:eastAsia="Times New Roman" w:hAnsi="Times New Roman" w:cs="Times New Roman"/>
      <w:b/>
      <w:bCs/>
      <w:kern w:val="36"/>
      <w:sz w:val="48"/>
      <w:szCs w:val="48"/>
      <w:lang w:eastAsia="fr-FR"/>
    </w:rPr>
  </w:style>
  <w:style w:type="character" w:customStyle="1" w:styleId="author-a-z78zjxpdrmz71zz88zcz88zwz84zz68zz81zz122z">
    <w:name w:val="author-a-z78zjxpdrmz71zz88zcz88zwz84zz68zz81zz122z"/>
    <w:basedOn w:val="Policepardfaut"/>
    <w:rsid w:val="0033013A"/>
  </w:style>
  <w:style w:type="character" w:customStyle="1" w:styleId="author-a-4v9z122zz87zt9i330z77zz70zz80zz79zv">
    <w:name w:val="author-a-4v9z122zz87zt9i330z77zz70zz80zz79zv"/>
    <w:basedOn w:val="Policepardfaut"/>
    <w:rsid w:val="0033013A"/>
  </w:style>
  <w:style w:type="character" w:customStyle="1" w:styleId="author-a-z82zz72zz66zz66zz79zz71z9z82zz80zrey8z67z50">
    <w:name w:val="author-a-z82zz72zz66zz66zz79zz71z9z82zz80zrey8z67z50"/>
    <w:basedOn w:val="Policepardfaut"/>
    <w:rsid w:val="00330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871312">
      <w:bodyDiv w:val="1"/>
      <w:marLeft w:val="0"/>
      <w:marRight w:val="0"/>
      <w:marTop w:val="0"/>
      <w:marBottom w:val="0"/>
      <w:divBdr>
        <w:top w:val="none" w:sz="0" w:space="0" w:color="auto"/>
        <w:left w:val="none" w:sz="0" w:space="0" w:color="auto"/>
        <w:bottom w:val="none" w:sz="0" w:space="0" w:color="auto"/>
        <w:right w:val="none" w:sz="0" w:space="0" w:color="auto"/>
      </w:divBdr>
      <w:divsChild>
        <w:div w:id="265037058">
          <w:marLeft w:val="0"/>
          <w:marRight w:val="0"/>
          <w:marTop w:val="0"/>
          <w:marBottom w:val="0"/>
          <w:divBdr>
            <w:top w:val="none" w:sz="0" w:space="0" w:color="auto"/>
            <w:left w:val="none" w:sz="0" w:space="0" w:color="auto"/>
            <w:bottom w:val="none" w:sz="0" w:space="0" w:color="auto"/>
            <w:right w:val="none" w:sz="0" w:space="0" w:color="auto"/>
          </w:divBdr>
        </w:div>
        <w:div w:id="1041326381">
          <w:marLeft w:val="0"/>
          <w:marRight w:val="0"/>
          <w:marTop w:val="0"/>
          <w:marBottom w:val="0"/>
          <w:divBdr>
            <w:top w:val="none" w:sz="0" w:space="0" w:color="auto"/>
            <w:left w:val="none" w:sz="0" w:space="0" w:color="auto"/>
            <w:bottom w:val="none" w:sz="0" w:space="0" w:color="auto"/>
            <w:right w:val="none" w:sz="0" w:space="0" w:color="auto"/>
          </w:divBdr>
        </w:div>
        <w:div w:id="862666713">
          <w:marLeft w:val="0"/>
          <w:marRight w:val="0"/>
          <w:marTop w:val="0"/>
          <w:marBottom w:val="0"/>
          <w:divBdr>
            <w:top w:val="none" w:sz="0" w:space="0" w:color="auto"/>
            <w:left w:val="none" w:sz="0" w:space="0" w:color="auto"/>
            <w:bottom w:val="none" w:sz="0" w:space="0" w:color="auto"/>
            <w:right w:val="none" w:sz="0" w:space="0" w:color="auto"/>
          </w:divBdr>
        </w:div>
        <w:div w:id="130246646">
          <w:marLeft w:val="0"/>
          <w:marRight w:val="0"/>
          <w:marTop w:val="0"/>
          <w:marBottom w:val="0"/>
          <w:divBdr>
            <w:top w:val="none" w:sz="0" w:space="0" w:color="auto"/>
            <w:left w:val="none" w:sz="0" w:space="0" w:color="auto"/>
            <w:bottom w:val="none" w:sz="0" w:space="0" w:color="auto"/>
            <w:right w:val="none" w:sz="0" w:space="0" w:color="auto"/>
          </w:divBdr>
        </w:div>
        <w:div w:id="1707562934">
          <w:marLeft w:val="0"/>
          <w:marRight w:val="0"/>
          <w:marTop w:val="0"/>
          <w:marBottom w:val="0"/>
          <w:divBdr>
            <w:top w:val="none" w:sz="0" w:space="0" w:color="auto"/>
            <w:left w:val="none" w:sz="0" w:space="0" w:color="auto"/>
            <w:bottom w:val="none" w:sz="0" w:space="0" w:color="auto"/>
            <w:right w:val="none" w:sz="0" w:space="0" w:color="auto"/>
          </w:divBdr>
        </w:div>
        <w:div w:id="2022465562">
          <w:marLeft w:val="0"/>
          <w:marRight w:val="0"/>
          <w:marTop w:val="0"/>
          <w:marBottom w:val="0"/>
          <w:divBdr>
            <w:top w:val="none" w:sz="0" w:space="0" w:color="auto"/>
            <w:left w:val="none" w:sz="0" w:space="0" w:color="auto"/>
            <w:bottom w:val="none" w:sz="0" w:space="0" w:color="auto"/>
            <w:right w:val="none" w:sz="0" w:space="0" w:color="auto"/>
          </w:divBdr>
        </w:div>
        <w:div w:id="1926070200">
          <w:marLeft w:val="0"/>
          <w:marRight w:val="0"/>
          <w:marTop w:val="0"/>
          <w:marBottom w:val="0"/>
          <w:divBdr>
            <w:top w:val="none" w:sz="0" w:space="0" w:color="auto"/>
            <w:left w:val="none" w:sz="0" w:space="0" w:color="auto"/>
            <w:bottom w:val="none" w:sz="0" w:space="0" w:color="auto"/>
            <w:right w:val="none" w:sz="0" w:space="0" w:color="auto"/>
          </w:divBdr>
        </w:div>
        <w:div w:id="1595631732">
          <w:marLeft w:val="0"/>
          <w:marRight w:val="0"/>
          <w:marTop w:val="0"/>
          <w:marBottom w:val="0"/>
          <w:divBdr>
            <w:top w:val="none" w:sz="0" w:space="0" w:color="auto"/>
            <w:left w:val="none" w:sz="0" w:space="0" w:color="auto"/>
            <w:bottom w:val="none" w:sz="0" w:space="0" w:color="auto"/>
            <w:right w:val="none" w:sz="0" w:space="0" w:color="auto"/>
          </w:divBdr>
        </w:div>
        <w:div w:id="1241910112">
          <w:marLeft w:val="0"/>
          <w:marRight w:val="0"/>
          <w:marTop w:val="0"/>
          <w:marBottom w:val="0"/>
          <w:divBdr>
            <w:top w:val="none" w:sz="0" w:space="0" w:color="auto"/>
            <w:left w:val="none" w:sz="0" w:space="0" w:color="auto"/>
            <w:bottom w:val="none" w:sz="0" w:space="0" w:color="auto"/>
            <w:right w:val="none" w:sz="0" w:space="0" w:color="auto"/>
          </w:divBdr>
        </w:div>
        <w:div w:id="1693994583">
          <w:marLeft w:val="0"/>
          <w:marRight w:val="0"/>
          <w:marTop w:val="0"/>
          <w:marBottom w:val="0"/>
          <w:divBdr>
            <w:top w:val="none" w:sz="0" w:space="0" w:color="auto"/>
            <w:left w:val="none" w:sz="0" w:space="0" w:color="auto"/>
            <w:bottom w:val="none" w:sz="0" w:space="0" w:color="auto"/>
            <w:right w:val="none" w:sz="0" w:space="0" w:color="auto"/>
          </w:divBdr>
        </w:div>
        <w:div w:id="2137480997">
          <w:marLeft w:val="0"/>
          <w:marRight w:val="0"/>
          <w:marTop w:val="0"/>
          <w:marBottom w:val="0"/>
          <w:divBdr>
            <w:top w:val="none" w:sz="0" w:space="0" w:color="auto"/>
            <w:left w:val="none" w:sz="0" w:space="0" w:color="auto"/>
            <w:bottom w:val="none" w:sz="0" w:space="0" w:color="auto"/>
            <w:right w:val="none" w:sz="0" w:space="0" w:color="auto"/>
          </w:divBdr>
        </w:div>
        <w:div w:id="485899718">
          <w:marLeft w:val="0"/>
          <w:marRight w:val="0"/>
          <w:marTop w:val="0"/>
          <w:marBottom w:val="0"/>
          <w:divBdr>
            <w:top w:val="none" w:sz="0" w:space="0" w:color="auto"/>
            <w:left w:val="none" w:sz="0" w:space="0" w:color="auto"/>
            <w:bottom w:val="none" w:sz="0" w:space="0" w:color="auto"/>
            <w:right w:val="none" w:sz="0" w:space="0" w:color="auto"/>
          </w:divBdr>
        </w:div>
        <w:div w:id="1233156283">
          <w:marLeft w:val="0"/>
          <w:marRight w:val="0"/>
          <w:marTop w:val="0"/>
          <w:marBottom w:val="0"/>
          <w:divBdr>
            <w:top w:val="none" w:sz="0" w:space="0" w:color="auto"/>
            <w:left w:val="none" w:sz="0" w:space="0" w:color="auto"/>
            <w:bottom w:val="none" w:sz="0" w:space="0" w:color="auto"/>
            <w:right w:val="none" w:sz="0" w:space="0" w:color="auto"/>
          </w:divBdr>
        </w:div>
        <w:div w:id="1751002611">
          <w:marLeft w:val="0"/>
          <w:marRight w:val="0"/>
          <w:marTop w:val="0"/>
          <w:marBottom w:val="0"/>
          <w:divBdr>
            <w:top w:val="none" w:sz="0" w:space="0" w:color="auto"/>
            <w:left w:val="none" w:sz="0" w:space="0" w:color="auto"/>
            <w:bottom w:val="none" w:sz="0" w:space="0" w:color="auto"/>
            <w:right w:val="none" w:sz="0" w:space="0" w:color="auto"/>
          </w:divBdr>
        </w:div>
        <w:div w:id="2107115814">
          <w:marLeft w:val="0"/>
          <w:marRight w:val="0"/>
          <w:marTop w:val="0"/>
          <w:marBottom w:val="0"/>
          <w:divBdr>
            <w:top w:val="none" w:sz="0" w:space="0" w:color="auto"/>
            <w:left w:val="none" w:sz="0" w:space="0" w:color="auto"/>
            <w:bottom w:val="none" w:sz="0" w:space="0" w:color="auto"/>
            <w:right w:val="none" w:sz="0" w:space="0" w:color="auto"/>
          </w:divBdr>
        </w:div>
        <w:div w:id="2114587736">
          <w:marLeft w:val="0"/>
          <w:marRight w:val="0"/>
          <w:marTop w:val="0"/>
          <w:marBottom w:val="0"/>
          <w:divBdr>
            <w:top w:val="none" w:sz="0" w:space="0" w:color="auto"/>
            <w:left w:val="none" w:sz="0" w:space="0" w:color="auto"/>
            <w:bottom w:val="none" w:sz="0" w:space="0" w:color="auto"/>
            <w:right w:val="none" w:sz="0" w:space="0" w:color="auto"/>
          </w:divBdr>
        </w:div>
        <w:div w:id="411895077">
          <w:marLeft w:val="0"/>
          <w:marRight w:val="0"/>
          <w:marTop w:val="0"/>
          <w:marBottom w:val="0"/>
          <w:divBdr>
            <w:top w:val="none" w:sz="0" w:space="0" w:color="auto"/>
            <w:left w:val="none" w:sz="0" w:space="0" w:color="auto"/>
            <w:bottom w:val="none" w:sz="0" w:space="0" w:color="auto"/>
            <w:right w:val="none" w:sz="0" w:space="0" w:color="auto"/>
          </w:divBdr>
        </w:div>
        <w:div w:id="1644653806">
          <w:marLeft w:val="0"/>
          <w:marRight w:val="0"/>
          <w:marTop w:val="0"/>
          <w:marBottom w:val="0"/>
          <w:divBdr>
            <w:top w:val="none" w:sz="0" w:space="0" w:color="auto"/>
            <w:left w:val="none" w:sz="0" w:space="0" w:color="auto"/>
            <w:bottom w:val="none" w:sz="0" w:space="0" w:color="auto"/>
            <w:right w:val="none" w:sz="0" w:space="0" w:color="auto"/>
          </w:divBdr>
        </w:div>
        <w:div w:id="190999122">
          <w:marLeft w:val="0"/>
          <w:marRight w:val="0"/>
          <w:marTop w:val="0"/>
          <w:marBottom w:val="0"/>
          <w:divBdr>
            <w:top w:val="none" w:sz="0" w:space="0" w:color="auto"/>
            <w:left w:val="none" w:sz="0" w:space="0" w:color="auto"/>
            <w:bottom w:val="none" w:sz="0" w:space="0" w:color="auto"/>
            <w:right w:val="none" w:sz="0" w:space="0" w:color="auto"/>
          </w:divBdr>
        </w:div>
        <w:div w:id="2081325002">
          <w:marLeft w:val="0"/>
          <w:marRight w:val="0"/>
          <w:marTop w:val="0"/>
          <w:marBottom w:val="0"/>
          <w:divBdr>
            <w:top w:val="none" w:sz="0" w:space="0" w:color="auto"/>
            <w:left w:val="none" w:sz="0" w:space="0" w:color="auto"/>
            <w:bottom w:val="none" w:sz="0" w:space="0" w:color="auto"/>
            <w:right w:val="none" w:sz="0" w:space="0" w:color="auto"/>
          </w:divBdr>
        </w:div>
        <w:div w:id="696932007">
          <w:marLeft w:val="0"/>
          <w:marRight w:val="0"/>
          <w:marTop w:val="0"/>
          <w:marBottom w:val="0"/>
          <w:divBdr>
            <w:top w:val="none" w:sz="0" w:space="0" w:color="auto"/>
            <w:left w:val="none" w:sz="0" w:space="0" w:color="auto"/>
            <w:bottom w:val="none" w:sz="0" w:space="0" w:color="auto"/>
            <w:right w:val="none" w:sz="0" w:space="0" w:color="auto"/>
          </w:divBdr>
        </w:div>
        <w:div w:id="1585844999">
          <w:marLeft w:val="0"/>
          <w:marRight w:val="0"/>
          <w:marTop w:val="0"/>
          <w:marBottom w:val="0"/>
          <w:divBdr>
            <w:top w:val="none" w:sz="0" w:space="0" w:color="auto"/>
            <w:left w:val="none" w:sz="0" w:space="0" w:color="auto"/>
            <w:bottom w:val="none" w:sz="0" w:space="0" w:color="auto"/>
            <w:right w:val="none" w:sz="0" w:space="0" w:color="auto"/>
          </w:divBdr>
        </w:div>
        <w:div w:id="502279134">
          <w:marLeft w:val="0"/>
          <w:marRight w:val="0"/>
          <w:marTop w:val="0"/>
          <w:marBottom w:val="0"/>
          <w:divBdr>
            <w:top w:val="none" w:sz="0" w:space="0" w:color="auto"/>
            <w:left w:val="none" w:sz="0" w:space="0" w:color="auto"/>
            <w:bottom w:val="none" w:sz="0" w:space="0" w:color="auto"/>
            <w:right w:val="none" w:sz="0" w:space="0" w:color="auto"/>
          </w:divBdr>
        </w:div>
        <w:div w:id="106049338">
          <w:marLeft w:val="0"/>
          <w:marRight w:val="0"/>
          <w:marTop w:val="0"/>
          <w:marBottom w:val="0"/>
          <w:divBdr>
            <w:top w:val="none" w:sz="0" w:space="0" w:color="auto"/>
            <w:left w:val="none" w:sz="0" w:space="0" w:color="auto"/>
            <w:bottom w:val="none" w:sz="0" w:space="0" w:color="auto"/>
            <w:right w:val="none" w:sz="0" w:space="0" w:color="auto"/>
          </w:divBdr>
        </w:div>
        <w:div w:id="1344093276">
          <w:marLeft w:val="0"/>
          <w:marRight w:val="0"/>
          <w:marTop w:val="0"/>
          <w:marBottom w:val="0"/>
          <w:divBdr>
            <w:top w:val="none" w:sz="0" w:space="0" w:color="auto"/>
            <w:left w:val="none" w:sz="0" w:space="0" w:color="auto"/>
            <w:bottom w:val="none" w:sz="0" w:space="0" w:color="auto"/>
            <w:right w:val="none" w:sz="0" w:space="0" w:color="auto"/>
          </w:divBdr>
        </w:div>
        <w:div w:id="785927931">
          <w:marLeft w:val="0"/>
          <w:marRight w:val="0"/>
          <w:marTop w:val="0"/>
          <w:marBottom w:val="0"/>
          <w:divBdr>
            <w:top w:val="none" w:sz="0" w:space="0" w:color="auto"/>
            <w:left w:val="none" w:sz="0" w:space="0" w:color="auto"/>
            <w:bottom w:val="none" w:sz="0" w:space="0" w:color="auto"/>
            <w:right w:val="none" w:sz="0" w:space="0" w:color="auto"/>
          </w:divBdr>
        </w:div>
        <w:div w:id="439877894">
          <w:marLeft w:val="0"/>
          <w:marRight w:val="0"/>
          <w:marTop w:val="0"/>
          <w:marBottom w:val="0"/>
          <w:divBdr>
            <w:top w:val="none" w:sz="0" w:space="0" w:color="auto"/>
            <w:left w:val="none" w:sz="0" w:space="0" w:color="auto"/>
            <w:bottom w:val="none" w:sz="0" w:space="0" w:color="auto"/>
            <w:right w:val="none" w:sz="0" w:space="0" w:color="auto"/>
          </w:divBdr>
        </w:div>
        <w:div w:id="1795321607">
          <w:marLeft w:val="0"/>
          <w:marRight w:val="0"/>
          <w:marTop w:val="0"/>
          <w:marBottom w:val="0"/>
          <w:divBdr>
            <w:top w:val="none" w:sz="0" w:space="0" w:color="auto"/>
            <w:left w:val="none" w:sz="0" w:space="0" w:color="auto"/>
            <w:bottom w:val="none" w:sz="0" w:space="0" w:color="auto"/>
            <w:right w:val="none" w:sz="0" w:space="0" w:color="auto"/>
          </w:divBdr>
        </w:div>
        <w:div w:id="632056345">
          <w:marLeft w:val="0"/>
          <w:marRight w:val="0"/>
          <w:marTop w:val="0"/>
          <w:marBottom w:val="0"/>
          <w:divBdr>
            <w:top w:val="none" w:sz="0" w:space="0" w:color="auto"/>
            <w:left w:val="none" w:sz="0" w:space="0" w:color="auto"/>
            <w:bottom w:val="none" w:sz="0" w:space="0" w:color="auto"/>
            <w:right w:val="none" w:sz="0" w:space="0" w:color="auto"/>
          </w:divBdr>
        </w:div>
        <w:div w:id="1500922267">
          <w:marLeft w:val="0"/>
          <w:marRight w:val="0"/>
          <w:marTop w:val="0"/>
          <w:marBottom w:val="0"/>
          <w:divBdr>
            <w:top w:val="none" w:sz="0" w:space="0" w:color="auto"/>
            <w:left w:val="none" w:sz="0" w:space="0" w:color="auto"/>
            <w:bottom w:val="none" w:sz="0" w:space="0" w:color="auto"/>
            <w:right w:val="none" w:sz="0" w:space="0" w:color="auto"/>
          </w:divBdr>
        </w:div>
        <w:div w:id="2004164254">
          <w:marLeft w:val="0"/>
          <w:marRight w:val="0"/>
          <w:marTop w:val="0"/>
          <w:marBottom w:val="0"/>
          <w:divBdr>
            <w:top w:val="none" w:sz="0" w:space="0" w:color="auto"/>
            <w:left w:val="none" w:sz="0" w:space="0" w:color="auto"/>
            <w:bottom w:val="none" w:sz="0" w:space="0" w:color="auto"/>
            <w:right w:val="none" w:sz="0" w:space="0" w:color="auto"/>
          </w:divBdr>
        </w:div>
        <w:div w:id="494034208">
          <w:marLeft w:val="0"/>
          <w:marRight w:val="0"/>
          <w:marTop w:val="0"/>
          <w:marBottom w:val="0"/>
          <w:divBdr>
            <w:top w:val="none" w:sz="0" w:space="0" w:color="auto"/>
            <w:left w:val="none" w:sz="0" w:space="0" w:color="auto"/>
            <w:bottom w:val="none" w:sz="0" w:space="0" w:color="auto"/>
            <w:right w:val="none" w:sz="0" w:space="0" w:color="auto"/>
          </w:divBdr>
        </w:div>
        <w:div w:id="1806846728">
          <w:marLeft w:val="0"/>
          <w:marRight w:val="0"/>
          <w:marTop w:val="0"/>
          <w:marBottom w:val="0"/>
          <w:divBdr>
            <w:top w:val="none" w:sz="0" w:space="0" w:color="auto"/>
            <w:left w:val="none" w:sz="0" w:space="0" w:color="auto"/>
            <w:bottom w:val="none" w:sz="0" w:space="0" w:color="auto"/>
            <w:right w:val="none" w:sz="0" w:space="0" w:color="auto"/>
          </w:divBdr>
        </w:div>
        <w:div w:id="1121388350">
          <w:marLeft w:val="0"/>
          <w:marRight w:val="0"/>
          <w:marTop w:val="0"/>
          <w:marBottom w:val="0"/>
          <w:divBdr>
            <w:top w:val="none" w:sz="0" w:space="0" w:color="auto"/>
            <w:left w:val="none" w:sz="0" w:space="0" w:color="auto"/>
            <w:bottom w:val="none" w:sz="0" w:space="0" w:color="auto"/>
            <w:right w:val="none" w:sz="0" w:space="0" w:color="auto"/>
          </w:divBdr>
        </w:div>
        <w:div w:id="1696540938">
          <w:marLeft w:val="0"/>
          <w:marRight w:val="0"/>
          <w:marTop w:val="0"/>
          <w:marBottom w:val="0"/>
          <w:divBdr>
            <w:top w:val="none" w:sz="0" w:space="0" w:color="auto"/>
            <w:left w:val="none" w:sz="0" w:space="0" w:color="auto"/>
            <w:bottom w:val="none" w:sz="0" w:space="0" w:color="auto"/>
            <w:right w:val="none" w:sz="0" w:space="0" w:color="auto"/>
          </w:divBdr>
        </w:div>
        <w:div w:id="1964461640">
          <w:marLeft w:val="0"/>
          <w:marRight w:val="0"/>
          <w:marTop w:val="0"/>
          <w:marBottom w:val="0"/>
          <w:divBdr>
            <w:top w:val="none" w:sz="0" w:space="0" w:color="auto"/>
            <w:left w:val="none" w:sz="0" w:space="0" w:color="auto"/>
            <w:bottom w:val="none" w:sz="0" w:space="0" w:color="auto"/>
            <w:right w:val="none" w:sz="0" w:space="0" w:color="auto"/>
          </w:divBdr>
        </w:div>
        <w:div w:id="1243218639">
          <w:marLeft w:val="0"/>
          <w:marRight w:val="0"/>
          <w:marTop w:val="0"/>
          <w:marBottom w:val="0"/>
          <w:divBdr>
            <w:top w:val="none" w:sz="0" w:space="0" w:color="auto"/>
            <w:left w:val="none" w:sz="0" w:space="0" w:color="auto"/>
            <w:bottom w:val="none" w:sz="0" w:space="0" w:color="auto"/>
            <w:right w:val="none" w:sz="0" w:space="0" w:color="auto"/>
          </w:divBdr>
        </w:div>
        <w:div w:id="1153064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2728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2020-01-13T10:09:00Z</dcterms:created>
  <dcterms:modified xsi:type="dcterms:W3CDTF">2020-01-20T09:03:00Z</dcterms:modified>
</cp:coreProperties>
</file>