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2C" w:rsidRDefault="00BC4779" w:rsidP="00385C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483"/>
          <w:sz w:val="21"/>
          <w:szCs w:val="21"/>
        </w:rPr>
      </w:pPr>
      <w:r>
        <w:rPr>
          <w:rFonts w:ascii="Calibri-Bold" w:hAnsi="Calibri-Bold" w:cs="Calibri-Bold"/>
          <w:b/>
          <w:bCs/>
          <w:color w:val="002483"/>
          <w:sz w:val="21"/>
          <w:szCs w:val="21"/>
        </w:rPr>
        <w:t>Contribuez</w:t>
      </w:r>
      <w:r w:rsidR="00385C2C">
        <w:rPr>
          <w:rFonts w:ascii="Calibri-Bold" w:hAnsi="Calibri-Bold" w:cs="Calibri-Bold"/>
          <w:b/>
          <w:bCs/>
          <w:color w:val="002483"/>
          <w:sz w:val="21"/>
          <w:szCs w:val="21"/>
        </w:rPr>
        <w:t xml:space="preserve"> aux cartes régionales de l’ADAV !</w:t>
      </w:r>
    </w:p>
    <w:p w:rsidR="00385C2C" w:rsidRDefault="00385C2C" w:rsidP="00385C2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2483"/>
          <w:sz w:val="21"/>
          <w:szCs w:val="21"/>
        </w:rPr>
      </w:pPr>
    </w:p>
    <w:p w:rsidR="00BC4779" w:rsidRDefault="00BC4779" w:rsidP="009466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483"/>
          <w:sz w:val="21"/>
          <w:szCs w:val="21"/>
        </w:rPr>
      </w:pPr>
      <w:r>
        <w:rPr>
          <w:rFonts w:ascii="Calibri-Bold" w:hAnsi="Calibri-Bold" w:cs="Calibri-Bold"/>
          <w:b/>
          <w:bCs/>
          <w:color w:val="002483"/>
          <w:sz w:val="21"/>
          <w:szCs w:val="21"/>
        </w:rPr>
        <w:t>La carte de cyclabilité</w:t>
      </w:r>
    </w:p>
    <w:p w:rsidR="00BC4779" w:rsidRDefault="00BC4779" w:rsidP="009466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483"/>
          <w:sz w:val="21"/>
          <w:szCs w:val="21"/>
        </w:rPr>
      </w:pPr>
    </w:p>
    <w:p w:rsidR="0094667E" w:rsidRDefault="0094667E" w:rsidP="009466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2483"/>
          <w:sz w:val="21"/>
          <w:szCs w:val="21"/>
        </w:rPr>
      </w:pPr>
      <w:r>
        <w:rPr>
          <w:rFonts w:ascii="Calibri-Bold" w:hAnsi="Calibri-Bold" w:cs="Calibri-Bold"/>
          <w:b/>
          <w:bCs/>
          <w:color w:val="002483"/>
          <w:sz w:val="21"/>
          <w:szCs w:val="21"/>
        </w:rPr>
        <w:t>Sur la carte de cyclabilité, note</w:t>
      </w:r>
      <w:r w:rsidR="007956ED">
        <w:rPr>
          <w:rFonts w:ascii="Calibri-Bold" w:hAnsi="Calibri-Bold" w:cs="Calibri-Bold"/>
          <w:b/>
          <w:bCs/>
          <w:color w:val="002483"/>
          <w:sz w:val="21"/>
          <w:szCs w:val="21"/>
        </w:rPr>
        <w:t>z</w:t>
      </w:r>
      <w:r>
        <w:rPr>
          <w:rFonts w:ascii="Calibri-Bold" w:hAnsi="Calibri-Bold" w:cs="Calibri-Bold"/>
          <w:b/>
          <w:bCs/>
          <w:color w:val="002483"/>
          <w:sz w:val="21"/>
          <w:szCs w:val="21"/>
        </w:rPr>
        <w:t xml:space="preserve"> </w:t>
      </w:r>
      <w:r w:rsidR="007956ED">
        <w:rPr>
          <w:rFonts w:ascii="Calibri-Bold" w:hAnsi="Calibri-Bold" w:cs="Calibri-Bold"/>
          <w:b/>
          <w:bCs/>
          <w:color w:val="002483"/>
          <w:sz w:val="21"/>
          <w:szCs w:val="21"/>
        </w:rPr>
        <w:t xml:space="preserve">votre ressenti sur la possibilité de circuler à vélo en sécurité </w:t>
      </w:r>
      <w:r>
        <w:rPr>
          <w:rFonts w:ascii="Calibri-Bold" w:hAnsi="Calibri-Bold" w:cs="Calibri-Bold"/>
          <w:b/>
          <w:bCs/>
          <w:color w:val="002483"/>
          <w:sz w:val="21"/>
          <w:szCs w:val="21"/>
        </w:rPr>
        <w:t xml:space="preserve">de 1 à 5, </w:t>
      </w:r>
      <w:r>
        <w:rPr>
          <w:rFonts w:ascii="Calibri-Light" w:hAnsi="Calibri-Light" w:cs="Calibri-Light"/>
          <w:color w:val="002483"/>
          <w:sz w:val="21"/>
          <w:szCs w:val="21"/>
        </w:rPr>
        <w:t>sur les voies de la région. Son objectif est de représenter, le plus objectivement, la cyclabilit</w:t>
      </w:r>
      <w:r w:rsidR="005F53F6">
        <w:rPr>
          <w:rFonts w:ascii="Calibri-Light" w:hAnsi="Calibri-Light" w:cs="Calibri-Light"/>
          <w:color w:val="002483"/>
          <w:sz w:val="21"/>
          <w:szCs w:val="21"/>
        </w:rPr>
        <w:t xml:space="preserve">é du territoire. Ces informations enrichissent la </w:t>
      </w:r>
      <w:r>
        <w:rPr>
          <w:rFonts w:ascii="Calibri-Bold" w:hAnsi="Calibri-Bold" w:cs="Calibri-Bold"/>
          <w:b/>
          <w:bCs/>
          <w:color w:val="002483"/>
          <w:sz w:val="21"/>
          <w:szCs w:val="21"/>
        </w:rPr>
        <w:t>recherche d’itinérair</w:t>
      </w:r>
      <w:r w:rsidR="005F53F6">
        <w:rPr>
          <w:rFonts w:ascii="Calibri-Bold" w:hAnsi="Calibri-Bold" w:cs="Calibri-Bold"/>
          <w:b/>
          <w:bCs/>
          <w:color w:val="002483"/>
          <w:sz w:val="21"/>
          <w:szCs w:val="21"/>
        </w:rPr>
        <w:t xml:space="preserve">e </w:t>
      </w:r>
      <w:r w:rsidR="00510AA6">
        <w:rPr>
          <w:rFonts w:ascii="Calibri-Bold" w:hAnsi="Calibri-Bold" w:cs="Calibri-Bold"/>
          <w:b/>
          <w:bCs/>
          <w:color w:val="002483"/>
          <w:sz w:val="21"/>
          <w:szCs w:val="21"/>
        </w:rPr>
        <w:t>cyclable</w:t>
      </w:r>
      <w:r w:rsidR="005F53F6">
        <w:rPr>
          <w:rFonts w:ascii="Calibri-Bold" w:hAnsi="Calibri-Bold" w:cs="Calibri-Bold"/>
          <w:b/>
          <w:bCs/>
          <w:color w:val="002483"/>
          <w:sz w:val="21"/>
          <w:szCs w:val="21"/>
        </w:rPr>
        <w:t xml:space="preserve"> dans la plateforme Passpass.fr mise en place par Hauts-de-France Mobilité.</w:t>
      </w:r>
    </w:p>
    <w:p w:rsidR="0094667E" w:rsidRDefault="0094667E" w:rsidP="009466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2483"/>
          <w:sz w:val="21"/>
          <w:szCs w:val="21"/>
        </w:rPr>
      </w:pPr>
    </w:p>
    <w:p w:rsidR="0094667E" w:rsidRDefault="0094667E" w:rsidP="009466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2483"/>
          <w:sz w:val="21"/>
          <w:szCs w:val="21"/>
        </w:rPr>
      </w:pPr>
      <w:r>
        <w:rPr>
          <w:rFonts w:ascii="Calibri-Light" w:hAnsi="Calibri-Light" w:cs="Calibri-Light"/>
          <w:color w:val="002483"/>
          <w:sz w:val="21"/>
          <w:szCs w:val="21"/>
        </w:rPr>
        <w:t>Créez-vous un compte et contribuez !</w:t>
      </w:r>
    </w:p>
    <w:p w:rsidR="0094667E" w:rsidRDefault="0094667E" w:rsidP="009466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2483"/>
          <w:sz w:val="21"/>
          <w:szCs w:val="21"/>
        </w:rPr>
      </w:pPr>
    </w:p>
    <w:p w:rsidR="0094667E" w:rsidRDefault="0094667E" w:rsidP="009466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2483"/>
          <w:sz w:val="21"/>
          <w:szCs w:val="21"/>
        </w:rPr>
      </w:pPr>
      <w:r>
        <w:rPr>
          <w:rFonts w:ascii="Calibri-Light" w:hAnsi="Calibri-Light" w:cs="Calibri-Light"/>
          <w:color w:val="002483"/>
          <w:sz w:val="21"/>
          <w:szCs w:val="21"/>
        </w:rPr>
        <w:t xml:space="preserve">Plus d’info =&gt; </w:t>
      </w:r>
      <w:hyperlink r:id="rId4" w:history="1">
        <w:r w:rsidR="00510AA6">
          <w:rPr>
            <w:rStyle w:val="Lienhypertexte"/>
            <w:rFonts w:ascii="Calibri-Light" w:hAnsi="Calibri-Light" w:cs="Calibri-Light"/>
            <w:sz w:val="21"/>
            <w:szCs w:val="21"/>
          </w:rPr>
          <w:t>droitauvelo.org &gt; Cartographie</w:t>
        </w:r>
      </w:hyperlink>
      <w:r w:rsidR="00510AA6">
        <w:rPr>
          <w:rStyle w:val="Lienhypertexte"/>
          <w:rFonts w:ascii="Calibri-Light" w:hAnsi="Calibri-Light" w:cs="Calibri-Light"/>
          <w:sz w:val="21"/>
          <w:szCs w:val="21"/>
        </w:rPr>
        <w:t xml:space="preserve"> &gt; Carte de cyclabilité</w:t>
      </w:r>
    </w:p>
    <w:p w:rsidR="0094667E" w:rsidRDefault="0094667E" w:rsidP="00385C2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2483"/>
          <w:sz w:val="21"/>
          <w:szCs w:val="21"/>
        </w:rPr>
      </w:pPr>
    </w:p>
    <w:p w:rsidR="007956ED" w:rsidRDefault="007956ED" w:rsidP="00385C2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002483"/>
          <w:sz w:val="21"/>
          <w:szCs w:val="21"/>
        </w:rPr>
      </w:pPr>
    </w:p>
    <w:p w:rsidR="0094667E" w:rsidRPr="0094667E" w:rsidRDefault="0094667E" w:rsidP="00385C2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002483"/>
          <w:sz w:val="21"/>
          <w:szCs w:val="21"/>
        </w:rPr>
      </w:pPr>
      <w:r w:rsidRPr="0094667E">
        <w:rPr>
          <w:rFonts w:ascii="Calibri-Light" w:hAnsi="Calibri-Light" w:cs="Calibri-Light"/>
          <w:b/>
          <w:color w:val="002483"/>
          <w:sz w:val="21"/>
          <w:szCs w:val="21"/>
        </w:rPr>
        <w:t xml:space="preserve">La carte des aménagements </w:t>
      </w:r>
      <w:r w:rsidR="00BC4779">
        <w:rPr>
          <w:rFonts w:ascii="Calibri-Light" w:hAnsi="Calibri-Light" w:cs="Calibri-Light"/>
          <w:b/>
          <w:color w:val="002483"/>
          <w:sz w:val="21"/>
          <w:szCs w:val="21"/>
        </w:rPr>
        <w:t xml:space="preserve">et itinéraires </w:t>
      </w:r>
      <w:r w:rsidRPr="0094667E">
        <w:rPr>
          <w:rFonts w:ascii="Calibri-Light" w:hAnsi="Calibri-Light" w:cs="Calibri-Light"/>
          <w:b/>
          <w:color w:val="002483"/>
          <w:sz w:val="21"/>
          <w:szCs w:val="21"/>
        </w:rPr>
        <w:t>cyclables</w:t>
      </w:r>
    </w:p>
    <w:p w:rsidR="00385C2C" w:rsidRDefault="00385C2C" w:rsidP="00385C2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2483"/>
          <w:sz w:val="21"/>
          <w:szCs w:val="21"/>
        </w:rPr>
      </w:pPr>
    </w:p>
    <w:p w:rsidR="0094667E" w:rsidRDefault="0094667E" w:rsidP="0094667E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2483"/>
          <w:sz w:val="21"/>
          <w:szCs w:val="21"/>
        </w:rPr>
      </w:pPr>
      <w:r>
        <w:rPr>
          <w:rFonts w:ascii="Calibri-Light" w:hAnsi="Calibri-Light" w:cs="Calibri-Light"/>
          <w:color w:val="002483"/>
          <w:sz w:val="21"/>
          <w:szCs w:val="21"/>
        </w:rPr>
        <w:t>Cette carte représente</w:t>
      </w:r>
      <w:r w:rsidR="00510AA6">
        <w:rPr>
          <w:rFonts w:ascii="Calibri-Light" w:hAnsi="Calibri-Light" w:cs="Calibri-Light"/>
          <w:color w:val="002483"/>
          <w:sz w:val="21"/>
          <w:szCs w:val="21"/>
        </w:rPr>
        <w:t>,</w:t>
      </w:r>
      <w:r w:rsidR="00510AA6" w:rsidRPr="00510AA6">
        <w:rPr>
          <w:rFonts w:ascii="Calibri-Light" w:hAnsi="Calibri-Light" w:cs="Calibri-Light"/>
          <w:color w:val="002483"/>
          <w:sz w:val="21"/>
          <w:szCs w:val="21"/>
        </w:rPr>
        <w:t xml:space="preserve"> </w:t>
      </w:r>
      <w:r w:rsidR="00510AA6" w:rsidRPr="00510AA6">
        <w:rPr>
          <w:rFonts w:ascii="Calibri-Light" w:hAnsi="Calibri-Light" w:cs="Calibri-Light"/>
          <w:b/>
          <w:color w:val="002483"/>
          <w:sz w:val="21"/>
          <w:szCs w:val="21"/>
        </w:rPr>
        <w:t>à l’échelle des Hauts-de-</w:t>
      </w:r>
      <w:r w:rsidR="00510AA6" w:rsidRPr="00510AA6">
        <w:rPr>
          <w:rFonts w:ascii="Calibri-Light" w:hAnsi="Calibri-Light" w:cs="Calibri-Light"/>
          <w:b/>
          <w:color w:val="002483"/>
          <w:sz w:val="21"/>
          <w:szCs w:val="21"/>
        </w:rPr>
        <w:t>France</w:t>
      </w:r>
      <w:r w:rsidR="00510AA6">
        <w:rPr>
          <w:rFonts w:ascii="Calibri-Light" w:hAnsi="Calibri-Light" w:cs="Calibri-Light"/>
          <w:color w:val="002483"/>
          <w:sz w:val="21"/>
          <w:szCs w:val="21"/>
        </w:rPr>
        <w:t>,</w:t>
      </w:r>
      <w:r>
        <w:rPr>
          <w:rFonts w:ascii="Calibri-Light" w:hAnsi="Calibri-Light" w:cs="Calibri-Light"/>
          <w:color w:val="002483"/>
          <w:sz w:val="21"/>
          <w:szCs w:val="21"/>
        </w:rPr>
        <w:t xml:space="preserve"> l’ensemble des </w:t>
      </w:r>
      <w:r>
        <w:rPr>
          <w:rFonts w:ascii="Calibri-Bold" w:hAnsi="Calibri-Bold" w:cs="Calibri-Bold"/>
          <w:b/>
          <w:bCs/>
          <w:color w:val="002483"/>
          <w:sz w:val="21"/>
          <w:szCs w:val="21"/>
        </w:rPr>
        <w:t xml:space="preserve">aménagements cyclables </w:t>
      </w:r>
      <w:r>
        <w:rPr>
          <w:rFonts w:ascii="Calibri-Light" w:hAnsi="Calibri-Light" w:cs="Calibri-Light"/>
          <w:color w:val="002483"/>
          <w:sz w:val="21"/>
          <w:szCs w:val="21"/>
        </w:rPr>
        <w:t>(pistes, bandes, couloirs bus + vélo, voies vertes, double-sens, aires piétonnes...)</w:t>
      </w:r>
      <w:r w:rsidR="00510AA6">
        <w:rPr>
          <w:rFonts w:ascii="Calibri-Light" w:hAnsi="Calibri-Light" w:cs="Calibri-Light"/>
          <w:color w:val="002483"/>
          <w:sz w:val="21"/>
          <w:szCs w:val="21"/>
        </w:rPr>
        <w:t>,</w:t>
      </w:r>
      <w:r>
        <w:rPr>
          <w:rFonts w:ascii="Calibri-Light" w:hAnsi="Calibri-Light" w:cs="Calibri-Light"/>
          <w:color w:val="002483"/>
          <w:sz w:val="21"/>
          <w:szCs w:val="21"/>
        </w:rPr>
        <w:t xml:space="preserve"> le </w:t>
      </w:r>
      <w:r>
        <w:rPr>
          <w:rFonts w:ascii="Calibri-Bold" w:hAnsi="Calibri-Bold" w:cs="Calibri-Bold"/>
          <w:b/>
          <w:bCs/>
          <w:color w:val="002483"/>
          <w:sz w:val="21"/>
          <w:szCs w:val="21"/>
        </w:rPr>
        <w:t xml:space="preserve">réseau de véloroutes et voies vertes, </w:t>
      </w:r>
      <w:r>
        <w:rPr>
          <w:rFonts w:ascii="Calibri-Light" w:hAnsi="Calibri-Light" w:cs="Calibri-Light"/>
          <w:color w:val="002483"/>
          <w:sz w:val="21"/>
          <w:szCs w:val="21"/>
        </w:rPr>
        <w:t>ainsi que l</w:t>
      </w:r>
      <w:r>
        <w:rPr>
          <w:rFonts w:ascii="Calibri-Bold" w:hAnsi="Calibri-Bold" w:cs="Calibri-Bold"/>
          <w:b/>
          <w:bCs/>
          <w:color w:val="002483"/>
          <w:sz w:val="21"/>
          <w:szCs w:val="21"/>
        </w:rPr>
        <w:t>es services dédiés aux cyclistes</w:t>
      </w:r>
      <w:r>
        <w:rPr>
          <w:rFonts w:ascii="Calibri-Light" w:hAnsi="Calibri-Light" w:cs="Calibri-Light"/>
          <w:color w:val="002483"/>
          <w:sz w:val="21"/>
          <w:szCs w:val="21"/>
        </w:rPr>
        <w:t>.</w:t>
      </w:r>
    </w:p>
    <w:p w:rsidR="005F53F6" w:rsidRDefault="005F53F6" w:rsidP="00385C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2483"/>
          <w:sz w:val="21"/>
          <w:szCs w:val="21"/>
        </w:rPr>
      </w:pPr>
    </w:p>
    <w:p w:rsidR="00510AA6" w:rsidRDefault="00510AA6" w:rsidP="00510AA6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2483"/>
          <w:sz w:val="21"/>
          <w:szCs w:val="21"/>
        </w:rPr>
      </w:pPr>
      <w:r>
        <w:rPr>
          <w:rFonts w:ascii="Calibri-Light" w:hAnsi="Calibri-Light" w:cs="Calibri-Light"/>
          <w:color w:val="002483"/>
          <w:sz w:val="21"/>
          <w:szCs w:val="21"/>
        </w:rPr>
        <w:t xml:space="preserve">Plus d’info =&gt; </w:t>
      </w:r>
      <w:hyperlink r:id="rId5" w:history="1">
        <w:r>
          <w:rPr>
            <w:rStyle w:val="Lienhypertexte"/>
            <w:rFonts w:ascii="Calibri-Light" w:hAnsi="Calibri-Light" w:cs="Calibri-Light"/>
            <w:sz w:val="21"/>
            <w:szCs w:val="21"/>
          </w:rPr>
          <w:t>droitauvelo.org &gt; Cartographie</w:t>
        </w:r>
      </w:hyperlink>
      <w:r>
        <w:rPr>
          <w:rStyle w:val="Lienhypertexte"/>
          <w:rFonts w:ascii="Calibri-Light" w:hAnsi="Calibri-Light" w:cs="Calibri-Light"/>
          <w:sz w:val="21"/>
          <w:szCs w:val="21"/>
        </w:rPr>
        <w:t xml:space="preserve"> &gt; Carte de</w:t>
      </w:r>
      <w:r>
        <w:rPr>
          <w:rStyle w:val="Lienhypertexte"/>
          <w:rFonts w:ascii="Calibri-Light" w:hAnsi="Calibri-Light" w:cs="Calibri-Light"/>
          <w:sz w:val="21"/>
          <w:szCs w:val="21"/>
        </w:rPr>
        <w:t>s aménagements cyclables de la région</w:t>
      </w:r>
      <w:bookmarkStart w:id="0" w:name="_GoBack"/>
      <w:bookmarkEnd w:id="0"/>
    </w:p>
    <w:p w:rsidR="00510AA6" w:rsidRDefault="00510AA6" w:rsidP="00385C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2483"/>
          <w:sz w:val="21"/>
          <w:szCs w:val="21"/>
        </w:rPr>
      </w:pPr>
    </w:p>
    <w:p w:rsidR="0094667E" w:rsidRPr="0094667E" w:rsidRDefault="0094667E" w:rsidP="00385C2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2483"/>
          <w:sz w:val="21"/>
          <w:szCs w:val="21"/>
        </w:rPr>
      </w:pPr>
      <w:r w:rsidRPr="0094667E">
        <w:rPr>
          <w:rFonts w:ascii="Calibri-Bold" w:hAnsi="Calibri-Bold" w:cs="Calibri-Bold"/>
          <w:bCs/>
          <w:color w:val="002483"/>
          <w:sz w:val="21"/>
          <w:szCs w:val="21"/>
        </w:rPr>
        <w:t xml:space="preserve">Si vous </w:t>
      </w:r>
      <w:r w:rsidR="00510AA6">
        <w:rPr>
          <w:rFonts w:ascii="Calibri-Bold" w:hAnsi="Calibri-Bold" w:cs="Calibri-Bold"/>
          <w:bCs/>
          <w:color w:val="002483"/>
          <w:sz w:val="21"/>
          <w:szCs w:val="21"/>
        </w:rPr>
        <w:t>constatez</w:t>
      </w:r>
      <w:r w:rsidRPr="0094667E">
        <w:rPr>
          <w:rFonts w:ascii="Calibri-Bold" w:hAnsi="Calibri-Bold" w:cs="Calibri-Bold"/>
          <w:bCs/>
          <w:color w:val="002483"/>
          <w:sz w:val="21"/>
          <w:szCs w:val="21"/>
        </w:rPr>
        <w:t xml:space="preserve"> des aménagements</w:t>
      </w:r>
      <w:r w:rsidR="005F53F6">
        <w:rPr>
          <w:rFonts w:ascii="Calibri-Bold" w:hAnsi="Calibri-Bold" w:cs="Calibri-Bold"/>
          <w:bCs/>
          <w:color w:val="002483"/>
          <w:sz w:val="21"/>
          <w:szCs w:val="21"/>
        </w:rPr>
        <w:t xml:space="preserve"> </w:t>
      </w:r>
      <w:r w:rsidR="00510AA6">
        <w:rPr>
          <w:rFonts w:ascii="Calibri-Bold" w:hAnsi="Calibri-Bold" w:cs="Calibri-Bold"/>
          <w:bCs/>
          <w:color w:val="002483"/>
          <w:sz w:val="21"/>
          <w:szCs w:val="21"/>
        </w:rPr>
        <w:t>ou</w:t>
      </w:r>
      <w:r w:rsidRPr="0094667E">
        <w:rPr>
          <w:rFonts w:ascii="Calibri-Bold" w:hAnsi="Calibri-Bold" w:cs="Calibri-Bold"/>
          <w:bCs/>
          <w:color w:val="002483"/>
          <w:sz w:val="21"/>
          <w:szCs w:val="21"/>
        </w:rPr>
        <w:t xml:space="preserve"> services manquant</w:t>
      </w:r>
      <w:r w:rsidR="00510AA6">
        <w:rPr>
          <w:rFonts w:ascii="Calibri-Bold" w:hAnsi="Calibri-Bold" w:cs="Calibri-Bold"/>
          <w:bCs/>
          <w:color w:val="002483"/>
          <w:sz w:val="21"/>
          <w:szCs w:val="21"/>
        </w:rPr>
        <w:t>s</w:t>
      </w:r>
      <w:r w:rsidRPr="0094667E">
        <w:rPr>
          <w:rFonts w:ascii="Calibri-Bold" w:hAnsi="Calibri-Bold" w:cs="Calibri-Bold"/>
          <w:bCs/>
          <w:color w:val="002483"/>
          <w:sz w:val="21"/>
          <w:szCs w:val="21"/>
        </w:rPr>
        <w:t xml:space="preserve">, vous pouvez les ajouter </w:t>
      </w:r>
      <w:r w:rsidR="00510AA6">
        <w:rPr>
          <w:rFonts w:ascii="Calibri-Bold" w:hAnsi="Calibri-Bold" w:cs="Calibri-Bold"/>
          <w:bCs/>
          <w:color w:val="002483"/>
          <w:sz w:val="21"/>
          <w:szCs w:val="21"/>
        </w:rPr>
        <w:t xml:space="preserve">directement </w:t>
      </w:r>
      <w:r w:rsidRPr="0094667E">
        <w:rPr>
          <w:rFonts w:ascii="Calibri-Bold" w:hAnsi="Calibri-Bold" w:cs="Calibri-Bold"/>
          <w:bCs/>
          <w:color w:val="002483"/>
          <w:sz w:val="21"/>
          <w:szCs w:val="21"/>
        </w:rPr>
        <w:t xml:space="preserve">dans </w:t>
      </w:r>
      <w:r w:rsidR="00510AA6">
        <w:rPr>
          <w:rFonts w:ascii="Calibri-Bold" w:hAnsi="Calibri-Bold" w:cs="Calibri-Bold"/>
          <w:bCs/>
          <w:color w:val="002483"/>
          <w:sz w:val="21"/>
          <w:szCs w:val="21"/>
        </w:rPr>
        <w:t>o</w:t>
      </w:r>
      <w:r w:rsidRPr="0094667E">
        <w:rPr>
          <w:rFonts w:ascii="Calibri-Bold" w:hAnsi="Calibri-Bold" w:cs="Calibri-Bold"/>
          <w:bCs/>
          <w:color w:val="002483"/>
          <w:sz w:val="21"/>
          <w:szCs w:val="21"/>
        </w:rPr>
        <w:t>penstreetmap.org, ou nous le</w:t>
      </w:r>
      <w:r w:rsidR="00510AA6">
        <w:rPr>
          <w:rFonts w:ascii="Calibri-Bold" w:hAnsi="Calibri-Bold" w:cs="Calibri-Bold"/>
          <w:bCs/>
          <w:color w:val="002483"/>
          <w:sz w:val="21"/>
          <w:szCs w:val="21"/>
        </w:rPr>
        <w:t>s</w:t>
      </w:r>
      <w:r w:rsidRPr="0094667E">
        <w:rPr>
          <w:rFonts w:ascii="Calibri-Bold" w:hAnsi="Calibri-Bold" w:cs="Calibri-Bold"/>
          <w:bCs/>
          <w:color w:val="002483"/>
          <w:sz w:val="21"/>
          <w:szCs w:val="21"/>
        </w:rPr>
        <w:t xml:space="preserve"> signaler</w:t>
      </w:r>
      <w:r w:rsidR="005F53F6">
        <w:rPr>
          <w:rFonts w:ascii="Calibri-Bold" w:hAnsi="Calibri-Bold" w:cs="Calibri-Bold"/>
          <w:bCs/>
          <w:color w:val="002483"/>
          <w:sz w:val="21"/>
          <w:szCs w:val="21"/>
        </w:rPr>
        <w:t> </w:t>
      </w:r>
      <w:r w:rsidR="00510AA6">
        <w:rPr>
          <w:rFonts w:ascii="Calibri-Bold" w:hAnsi="Calibri-Bold" w:cs="Calibri-Bold"/>
          <w:bCs/>
          <w:color w:val="002483"/>
          <w:sz w:val="21"/>
          <w:szCs w:val="21"/>
        </w:rPr>
        <w:t>en écrivant à carto@droitauvelo.org</w:t>
      </w:r>
    </w:p>
    <w:sectPr w:rsidR="0094667E" w:rsidRPr="0094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C2C"/>
    <w:rsid w:val="00385C2C"/>
    <w:rsid w:val="00510AA6"/>
    <w:rsid w:val="005F53F6"/>
    <w:rsid w:val="007956ED"/>
    <w:rsid w:val="0094667E"/>
    <w:rsid w:val="00BC4779"/>
    <w:rsid w:val="00D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B99F"/>
  <w15:docId w15:val="{9A1BF8B1-E5C4-0244-9C11-3FAF10BE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5C2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oitauvelo.org/La-carte-de-cyclabilite-des-Hauts-de-France" TargetMode="External"/><Relationship Id="rId4" Type="http://schemas.openxmlformats.org/officeDocument/2006/relationships/hyperlink" Target="https://droitauvelo.org/La-carte-de-cyclabilite-des-Hauts-de-Fra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1095</Characters>
  <Application>Microsoft Office Word</Application>
  <DocSecurity>0</DocSecurity>
  <Lines>20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ADAV</dc:creator>
  <cp:lastModifiedBy>Sébastien Torro-Tokodi</cp:lastModifiedBy>
  <cp:revision>3</cp:revision>
  <dcterms:created xsi:type="dcterms:W3CDTF">2019-06-04T13:49:00Z</dcterms:created>
  <dcterms:modified xsi:type="dcterms:W3CDTF">2019-06-06T13:12:00Z</dcterms:modified>
</cp:coreProperties>
</file>