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  stationnements qui ne se voient pas...et pourtant.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On ne peut pas louper cette résidence sur Lille aux couleurs chatoyantes.  Située dans le quartier du bois habité, Le « Polychrome », immeuble imposant de 104 lots sur 3 bâtiments composés de commerces, d'entreprises et d'habitations a fait l'objet de l’ aménagement d’ un local à vélo l'année dernière. Initié par le conseil syndical de la copropriété, il accueille désormais grâce à l'accompagnement et le soutien financier des services de la ville de Lille un local sécurisé de 20 places de stationnements dans un garage sous-sol : implantation d’ arceaux et rehaussement d’ un grillage de sécurité. Une première phase d'essai bien partie car un deuxième local à vélo pourra être envisagé. Quand on sait que le manque de sécurisation des bicyclettes est un frein à sa pratique, c'est une bonne nouvelle pour les salariés, commerçants et résidents de cette résidence. 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Benoît De Praeter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