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rPr>
          <w:rFonts w:ascii="Helvetica Neue" w:hAnsi="Helvetica Neue" w:eastAsia="Times New Roman"/>
          <w:sz w:val="20"/>
          <w:szCs w:val="20"/>
        </w:rPr>
      </w:pPr>
      <w:r>
        <w:rPr>
          <w:rFonts w:eastAsia="Times New Roman" w:ascii="Arial" w:hAnsi="Arial"/>
          <w:i w:val="false"/>
          <w:iCs w:val="false"/>
          <w:sz w:val="24"/>
          <w:szCs w:val="24"/>
        </w:rPr>
        <w:t>La Loire au fil de l'eau sur nos vélos...</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sz w:val="24"/>
          <w:szCs w:val="24"/>
        </w:rPr>
      </w:pPr>
      <w:r>
        <w:rPr>
          <w:rFonts w:eastAsia="Times New Roman" w:ascii="Arial" w:hAnsi="Arial"/>
          <w:sz w:val="24"/>
          <w:szCs w:val="24"/>
        </w:rPr>
        <w:t>séjour incroyable, il ne m'a pas fallu réfléchir longtemps pour écrire cet article pour les lecteurs de l'Heurovélo et pe</w:t>
      </w:r>
      <w:r>
        <w:rPr>
          <w:rFonts w:eastAsia="Times New Roman" w:ascii="Arial" w:hAnsi="Arial"/>
          <w:sz w:val="24"/>
          <w:szCs w:val="24"/>
          <w:highlight w:val="yellow"/>
        </w:rPr>
        <w:t>ut-êt</w:t>
      </w:r>
      <w:r>
        <w:rPr>
          <w:rFonts w:eastAsia="Times New Roman" w:ascii="Arial" w:hAnsi="Arial"/>
          <w:sz w:val="24"/>
          <w:szCs w:val="24"/>
        </w:rPr>
        <w:t xml:space="preserve">re donner envie à ceux qui ne connaissent pas de découvrir la Loire le long de </w:t>
      </w:r>
      <w:r>
        <w:rPr>
          <w:rFonts w:eastAsia="Times New Roman" w:ascii="Arial" w:hAnsi="Arial"/>
          <w:sz w:val="24"/>
          <w:szCs w:val="24"/>
          <w:highlight w:val="yellow"/>
        </w:rPr>
        <w:t>l'Euro</w:t>
      </w:r>
      <w:r>
        <w:rPr>
          <w:rFonts w:eastAsia="Times New Roman" w:ascii="Arial" w:hAnsi="Arial"/>
          <w:sz w:val="24"/>
          <w:szCs w:val="24"/>
          <w:highlight w:val="yellow"/>
        </w:rPr>
        <w:t>Ve</w:t>
      </w:r>
      <w:r>
        <w:rPr>
          <w:rFonts w:eastAsia="Times New Roman" w:ascii="Arial" w:hAnsi="Arial"/>
          <w:sz w:val="24"/>
          <w:szCs w:val="24"/>
          <w:highlight w:val="yellow"/>
        </w:rPr>
        <w:t xml:space="preserve">lo </w:t>
      </w:r>
      <w:r>
        <w:rPr>
          <w:rFonts w:eastAsia="Times New Roman" w:ascii="Arial" w:hAnsi="Arial"/>
          <w:sz w:val="24"/>
          <w:szCs w:val="24"/>
        </w:rPr>
        <w:t>6. C'est en avril q</w:t>
      </w:r>
      <w:r>
        <w:rPr>
          <w:rFonts w:eastAsia="Times New Roman" w:ascii="Arial" w:hAnsi="Arial"/>
          <w:sz w:val="24"/>
          <w:szCs w:val="24"/>
          <w:highlight w:val="yellow"/>
        </w:rPr>
        <w:t>ue m</w:t>
      </w:r>
      <w:r>
        <w:rPr>
          <w:rFonts w:eastAsia="Times New Roman" w:ascii="Arial" w:hAnsi="Arial"/>
          <w:sz w:val="24"/>
          <w:szCs w:val="24"/>
        </w:rPr>
        <w:t>on ami et moi avons enfourché nos vélos. Direction Paris en TGV puis Nevers en TER Intercités. De la gare du Nord à Paris-Bercy, c'est environ 5 k</w:t>
      </w:r>
      <w:r>
        <w:rPr>
          <w:rFonts w:eastAsia="Times New Roman" w:ascii="Arial" w:hAnsi="Arial"/>
          <w:sz w:val="24"/>
          <w:szCs w:val="24"/>
          <w:highlight w:val="yellow"/>
        </w:rPr>
        <w:t>m. Sa</w:t>
      </w:r>
      <w:r>
        <w:rPr>
          <w:rFonts w:eastAsia="Times New Roman" w:ascii="Arial" w:hAnsi="Arial"/>
          <w:sz w:val="24"/>
          <w:szCs w:val="24"/>
        </w:rPr>
        <w:t>ns GPS ni smartphone, on peut compter sur u</w:t>
      </w:r>
      <w:r>
        <w:rPr>
          <w:rFonts w:eastAsia="Times New Roman" w:ascii="Arial" w:hAnsi="Arial"/>
          <w:sz w:val="24"/>
          <w:szCs w:val="24"/>
          <w:highlight w:val="yellow"/>
        </w:rPr>
        <w:t xml:space="preserve">n </w:t>
      </w:r>
      <w:r>
        <w:rPr>
          <w:rFonts w:eastAsia="Times New Roman" w:ascii="Arial" w:hAnsi="Arial"/>
          <w:sz w:val="24"/>
          <w:szCs w:val="24"/>
          <w:highlight w:val="yellow"/>
        </w:rPr>
        <w:t>P</w:t>
      </w:r>
      <w:r>
        <w:rPr>
          <w:rFonts w:eastAsia="Times New Roman" w:ascii="Arial" w:hAnsi="Arial"/>
          <w:sz w:val="24"/>
          <w:szCs w:val="24"/>
          <w:highlight w:val="yellow"/>
        </w:rPr>
        <w:t>ari</w:t>
      </w:r>
      <w:r>
        <w:rPr>
          <w:rFonts w:eastAsia="Times New Roman" w:ascii="Arial" w:hAnsi="Arial"/>
          <w:sz w:val="24"/>
          <w:szCs w:val="24"/>
        </w:rPr>
        <w:t>si</w:t>
      </w:r>
      <w:r>
        <w:rPr>
          <w:rFonts w:eastAsia="Times New Roman" w:ascii="Arial" w:hAnsi="Arial"/>
          <w:sz w:val="24"/>
          <w:szCs w:val="24"/>
          <w:highlight w:val="yellow"/>
        </w:rPr>
        <w:t xml:space="preserve">en </w:t>
      </w:r>
      <w:r>
        <w:rPr>
          <w:rFonts w:eastAsia="Times New Roman" w:ascii="Arial" w:hAnsi="Arial"/>
          <w:sz w:val="24"/>
          <w:szCs w:val="24"/>
          <w:highlight w:val="yellow"/>
        </w:rPr>
        <w:t>à</w:t>
      </w:r>
      <w:r>
        <w:rPr>
          <w:rFonts w:eastAsia="Times New Roman" w:ascii="Arial" w:hAnsi="Arial"/>
          <w:sz w:val="24"/>
          <w:szCs w:val="24"/>
          <w:highlight w:val="yellow"/>
        </w:rPr>
        <w:t xml:space="preserve"> vé</w:t>
      </w:r>
      <w:r>
        <w:rPr>
          <w:rFonts w:eastAsia="Times New Roman" w:ascii="Arial" w:hAnsi="Arial"/>
          <w:sz w:val="24"/>
          <w:szCs w:val="24"/>
        </w:rPr>
        <w:t>lo et il n'en manque pas pour arriver dans les temps entre les 2 gares en moins d'une heure. C'est plutôt l'arrivée sur le quai de Bercy qui a été difficile. Nous n'avons pas trouvé d'accès pour les vélos. C'est ainsi qu'en montant l'escalator avec mon vélo chargé que je suis tombée. L'aventure aurait pu s'arrêter en commençant mais tout est bien qui finit bien et, ça y est, à 2 heures de Paris, nous allions en avoir plein les yeux tout au long d'une semaine sur nos vélos...</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sz w:val="24"/>
          <w:szCs w:val="24"/>
        </w:rPr>
      </w:pPr>
      <w:r>
        <w:rPr>
          <w:rFonts w:eastAsia="Times New Roman" w:ascii="Arial" w:hAnsi="Arial"/>
          <w:sz w:val="24"/>
          <w:szCs w:val="24"/>
        </w:rPr>
        <w:t>Après la frénésie parisienne, nous arrivions à Nev</w:t>
      </w:r>
      <w:r>
        <w:rPr>
          <w:rFonts w:eastAsia="Times New Roman" w:ascii="Arial" w:hAnsi="Arial"/>
          <w:sz w:val="24"/>
          <w:szCs w:val="24"/>
          <w:highlight w:val="yellow"/>
        </w:rPr>
        <w:t xml:space="preserve">ers </w:t>
      </w:r>
      <w:r>
        <w:rPr>
          <w:rFonts w:eastAsia="Times New Roman" w:ascii="Arial" w:hAnsi="Arial"/>
          <w:sz w:val="24"/>
          <w:szCs w:val="24"/>
          <w:highlight w:val="yellow"/>
        </w:rPr>
        <w:t xml:space="preserve">– </w:t>
      </w:r>
      <w:r>
        <w:rPr>
          <w:rFonts w:eastAsia="Times New Roman" w:ascii="Arial" w:hAnsi="Arial"/>
          <w:sz w:val="24"/>
          <w:szCs w:val="24"/>
          <w:highlight w:val="yellow"/>
        </w:rPr>
        <w:t>dé</w:t>
      </w:r>
      <w:r>
        <w:rPr>
          <w:rFonts w:eastAsia="Times New Roman" w:ascii="Arial" w:hAnsi="Arial"/>
          <w:sz w:val="24"/>
          <w:szCs w:val="24"/>
        </w:rPr>
        <w:t>but de l'itinéraire de la Loir</w:t>
      </w:r>
      <w:r>
        <w:rPr>
          <w:rFonts w:eastAsia="Times New Roman" w:ascii="Arial" w:hAnsi="Arial"/>
          <w:sz w:val="24"/>
          <w:szCs w:val="24"/>
          <w:highlight w:val="yellow"/>
        </w:rPr>
        <w:t xml:space="preserve">e </w:t>
      </w:r>
      <w:r>
        <w:rPr>
          <w:rFonts w:eastAsia="Times New Roman" w:ascii="Arial" w:hAnsi="Arial"/>
          <w:sz w:val="24"/>
          <w:szCs w:val="24"/>
          <w:highlight w:val="yellow"/>
        </w:rPr>
        <w:t>à</w:t>
      </w:r>
      <w:r>
        <w:rPr>
          <w:rFonts w:eastAsia="Times New Roman" w:ascii="Arial" w:hAnsi="Arial"/>
          <w:sz w:val="24"/>
          <w:szCs w:val="24"/>
          <w:highlight w:val="yellow"/>
        </w:rPr>
        <w:t xml:space="preserve"> v</w:t>
      </w:r>
      <w:r>
        <w:rPr>
          <w:rFonts w:eastAsia="Times New Roman" w:ascii="Arial" w:hAnsi="Arial"/>
          <w:sz w:val="24"/>
          <w:szCs w:val="24"/>
        </w:rPr>
        <w:t>élo.</w:t>
      </w:r>
    </w:p>
    <w:p>
      <w:pPr>
        <w:pStyle w:val="Normal"/>
        <w:ind w:left="708" w:hanging="0"/>
        <w:rPr>
          <w:rFonts w:ascii="Helvetica Neue" w:hAnsi="Helvetica Neue" w:eastAsia="Times New Roman"/>
          <w:sz w:val="20"/>
          <w:szCs w:val="20"/>
        </w:rPr>
      </w:pPr>
      <w:r>
        <w:rPr>
          <w:rFonts w:eastAsia="Times New Roman" w:ascii="Arial" w:hAnsi="Arial"/>
          <w:sz w:val="24"/>
          <w:szCs w:val="24"/>
        </w:rPr>
        <w:t>Tout est fait pour que les cyclotouristes "se posent" dans cette charmante ville riche en monuments historiques.</w:t>
      </w:r>
    </w:p>
    <w:p>
      <w:pPr>
        <w:pStyle w:val="Normal"/>
        <w:ind w:left="708" w:hanging="0"/>
        <w:rPr>
          <w:rFonts w:ascii="Arial" w:hAnsi="Arial"/>
          <w:sz w:val="24"/>
          <w:szCs w:val="24"/>
        </w:rPr>
      </w:pPr>
      <w:r>
        <w:rPr>
          <w:rFonts w:eastAsia="Times New Roman" w:ascii="Arial" w:hAnsi="Arial"/>
          <w:sz w:val="24"/>
          <w:szCs w:val="24"/>
        </w:rPr>
        <w:t>L'aventure s'est poursuivie tout au long de ces quelques jours entre la Nièvre et le Loir e</w:t>
      </w:r>
      <w:r>
        <w:rPr>
          <w:rFonts w:eastAsia="Times New Roman" w:ascii="Arial" w:hAnsi="Arial"/>
          <w:sz w:val="24"/>
          <w:szCs w:val="24"/>
          <w:highlight w:val="yellow"/>
        </w:rPr>
        <w:t xml:space="preserve">t </w:t>
      </w:r>
      <w:r>
        <w:rPr>
          <w:rFonts w:eastAsia="Times New Roman" w:ascii="Arial" w:hAnsi="Arial"/>
          <w:sz w:val="24"/>
          <w:szCs w:val="24"/>
          <w:highlight w:val="yellow"/>
        </w:rPr>
        <w:t>du</w:t>
      </w:r>
      <w:r>
        <w:rPr>
          <w:rFonts w:eastAsia="Times New Roman" w:ascii="Arial" w:hAnsi="Arial"/>
          <w:sz w:val="24"/>
          <w:szCs w:val="24"/>
          <w:highlight w:val="yellow"/>
        </w:rPr>
        <w:t xml:space="preserve"> Ch</w:t>
      </w:r>
      <w:r>
        <w:rPr>
          <w:rFonts w:eastAsia="Times New Roman" w:ascii="Arial" w:hAnsi="Arial"/>
          <w:sz w:val="24"/>
          <w:szCs w:val="24"/>
        </w:rPr>
        <w:t>er à Blois. La Loir</w:t>
      </w:r>
      <w:r>
        <w:rPr>
          <w:rFonts w:eastAsia="Times New Roman" w:ascii="Arial" w:hAnsi="Arial"/>
          <w:sz w:val="24"/>
          <w:szCs w:val="24"/>
          <w:highlight w:val="yellow"/>
        </w:rPr>
        <w:t xml:space="preserve">e </w:t>
      </w:r>
      <w:r>
        <w:rPr>
          <w:rFonts w:eastAsia="Times New Roman" w:ascii="Arial" w:hAnsi="Arial"/>
          <w:sz w:val="24"/>
          <w:szCs w:val="24"/>
          <w:highlight w:val="yellow"/>
        </w:rPr>
        <w:t xml:space="preserve">à </w:t>
      </w:r>
      <w:r>
        <w:rPr>
          <w:rFonts w:eastAsia="Times New Roman" w:ascii="Arial" w:hAnsi="Arial"/>
          <w:sz w:val="24"/>
          <w:szCs w:val="24"/>
          <w:highlight w:val="yellow"/>
        </w:rPr>
        <w:t>v</w:t>
      </w:r>
      <w:r>
        <w:rPr>
          <w:rFonts w:eastAsia="Times New Roman" w:ascii="Arial" w:hAnsi="Arial"/>
          <w:sz w:val="24"/>
          <w:szCs w:val="24"/>
        </w:rPr>
        <w:t>élo, c'est un patrimoine naturel et architectural exceptionnel qui met en éveil nos sens et nous remplit d'émotions. C'est notre géographie e</w:t>
      </w:r>
      <w:r>
        <w:rPr>
          <w:rFonts w:eastAsia="Times New Roman" w:ascii="Arial" w:hAnsi="Arial"/>
          <w:sz w:val="24"/>
          <w:szCs w:val="24"/>
          <w:highlight w:val="yellow"/>
        </w:rPr>
        <w:t>t l'</w:t>
      </w:r>
      <w:r>
        <w:rPr>
          <w:rFonts w:eastAsia="Times New Roman" w:ascii="Arial" w:hAnsi="Arial"/>
          <w:sz w:val="24"/>
          <w:szCs w:val="24"/>
          <w:highlight w:val="yellow"/>
        </w:rPr>
        <w:t>H</w:t>
      </w:r>
      <w:r>
        <w:rPr>
          <w:rFonts w:eastAsia="Times New Roman" w:ascii="Arial" w:hAnsi="Arial"/>
          <w:sz w:val="24"/>
          <w:szCs w:val="24"/>
          <w:highlight w:val="yellow"/>
        </w:rPr>
        <w:t>ist</w:t>
      </w:r>
      <w:r>
        <w:rPr>
          <w:rFonts w:eastAsia="Times New Roman" w:ascii="Arial" w:hAnsi="Arial"/>
          <w:sz w:val="24"/>
          <w:szCs w:val="24"/>
        </w:rPr>
        <w:t>oire de France qu'on se remet en mémoire. C'est du bon vin sur la route des coteaux de Sancerre et Pouilly où la Loire est à la moitié de sa source et de son embouchure.</w:t>
      </w:r>
    </w:p>
    <w:p>
      <w:pPr>
        <w:pStyle w:val="Normal"/>
        <w:ind w:left="708" w:hanging="0"/>
        <w:rPr>
          <w:rFonts w:ascii="Helvetica Neue" w:hAnsi="Helvetica Neue" w:eastAsia="Times New Roman"/>
          <w:sz w:val="20"/>
          <w:szCs w:val="20"/>
        </w:rPr>
      </w:pPr>
      <w:r>
        <w:rPr>
          <w:rFonts w:eastAsia="Times New Roman" w:ascii="Arial" w:hAnsi="Arial"/>
          <w:sz w:val="24"/>
          <w:szCs w:val="24"/>
        </w:rPr>
        <w:t>Nous avons vécu un séjour inoubliable ponctué de belles rencontres et de retrouvailles en famille chez mon oncle et ma tante de Blois et nous n'avons qu'une envie : reprendre l'année prochaine là où nous nous sommes arrêtés et poursuivre en direction de Nantes pour ne rien perdre de notre beau fleuve.</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i w:val="false"/>
          <w:i w:val="false"/>
          <w:iCs w:val="false"/>
          <w:sz w:val="24"/>
          <w:szCs w:val="24"/>
        </w:rPr>
      </w:pPr>
      <w:r>
        <w:rPr>
          <w:rFonts w:eastAsia="Times New Roman" w:ascii="Arial" w:hAnsi="Arial"/>
          <w:i w:val="false"/>
          <w:iCs w:val="false"/>
          <w:sz w:val="24"/>
          <w:szCs w:val="24"/>
        </w:rPr>
        <w:t xml:space="preserve">Camille </w:t>
      </w:r>
      <w:bookmarkStart w:id="0" w:name="_GoBack"/>
      <w:r>
        <w:rPr>
          <w:rFonts w:eastAsia="Times New Roman" w:ascii="Arial" w:hAnsi="Arial"/>
          <w:i w:val="false"/>
          <w:iCs w:val="false"/>
          <w:sz w:val="24"/>
          <w:szCs w:val="24"/>
        </w:rPr>
        <w:t>Ha</w:t>
      </w:r>
      <w:r>
        <w:rPr>
          <w:rFonts w:eastAsia="Times New Roman" w:ascii="Arial" w:hAnsi="Arial"/>
          <w:i w:val="false"/>
          <w:iCs w:val="false"/>
          <w:sz w:val="24"/>
          <w:szCs w:val="24"/>
        </w:rPr>
        <w:t>utcoeur</w:t>
      </w:r>
      <w:bookmarkEnd w:id="0"/>
    </w:p>
    <w:p>
      <w:pPr>
        <w:pStyle w:val="Normal"/>
        <w:rPr>
          <w:rFonts w:ascii="Arial" w:hAnsi="Arial"/>
          <w:sz w:val="24"/>
          <w:szCs w:val="24"/>
        </w:rPr>
      </w:pPr>
      <w:r>
        <w:rPr>
          <w:rFonts w:ascii="Arial" w:hAnsi="Arial"/>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 w:name="Helvetica Neue">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2637"/>
    <w:pPr>
      <w:widowControl/>
      <w:bidi w:val="0"/>
      <w:jc w:val="left"/>
    </w:pPr>
    <w:rPr>
      <w:rFonts w:ascii="Calibri" w:hAnsi="Calibri" w:cs="Calibri" w:eastAsia="Calibri" w:asciiTheme="minorHAnsi" w:eastAsiaTheme="minorHAnsi" w:hAnsiTheme="minorHAnsi"/>
      <w:color w:val="auto"/>
      <w:kern w:val="0"/>
      <w:sz w:val="22"/>
      <w:szCs w:val="22"/>
      <w:lang w:eastAsia="fr-FR" w:val="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1</Pages>
  <Words>346</Words>
  <Characters>1596</Characters>
  <CharactersWithSpaces>1936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2019-05-22T10:35:00Z</dcterms:created>
  <dc:creator>Sébastien Torro-Tokodi</dc:creator>
  <dc:description/>
  <dc:language>fr-FR</dc:language>
  <cp:lastModifiedBy/>
  <dcterms:modified xsi:type="dcterms:W3CDTF">2019-05-22T13:31:33Z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