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34B" w:rsidRDefault="00CC7867">
      <w:r>
        <w:t>Les dernières actions de l’antenne de Saint-Omer</w:t>
      </w:r>
    </w:p>
    <w:p w:rsidR="00CC7867" w:rsidRPr="00717CD4" w:rsidRDefault="00CC7867">
      <w:pPr>
        <w:rPr>
          <w:b/>
        </w:rPr>
      </w:pPr>
      <w:r w:rsidRPr="00717CD4">
        <w:rPr>
          <w:b/>
        </w:rPr>
        <w:t>Une parade militante et automnale</w:t>
      </w:r>
    </w:p>
    <w:p w:rsidR="00CC7867" w:rsidRDefault="00CC7867" w:rsidP="005A6C47">
      <w:pPr>
        <w:jc w:val="both"/>
      </w:pPr>
      <w:r>
        <w:t>Le samedi 10 novembre, c’est environ 30 cyclistes motivés malgré le risque d’averses, qui nous ont rejoint</w:t>
      </w:r>
      <w:r w:rsidR="00717CD4">
        <w:t>s</w:t>
      </w:r>
      <w:r>
        <w:t xml:space="preserve"> pour une boucle de 10 km à travers les communes de Longuenesse, Saint-Martin les </w:t>
      </w:r>
      <w:proofErr w:type="spellStart"/>
      <w:r>
        <w:t>Tatinghem</w:t>
      </w:r>
      <w:proofErr w:type="spellEnd"/>
      <w:r>
        <w:t xml:space="preserve"> et Saint-Omer. Après avoir fait une action militante pour demander à la ville de Saint-Omer sa mise en conformité dans les zones 30 (où les panneaux double-sens cyclables manquent à l’appel… et à la pelle) avant l’été, les bénévoles souhaitaient  promouvoir le vélo comme mode de déplacement doux et actif alors q</w:t>
      </w:r>
      <w:r w:rsidR="00717CD4">
        <w:t>ue les manifestations pour le prix des carburants</w:t>
      </w:r>
      <w:r>
        <w:t xml:space="preserve"> débutaient à cette période. </w:t>
      </w:r>
    </w:p>
    <w:p w:rsidR="00717CD4" w:rsidRDefault="00CC7867" w:rsidP="005A6C47">
      <w:pPr>
        <w:jc w:val="both"/>
      </w:pPr>
      <w:r>
        <w:t>La parade a permis d’arpen</w:t>
      </w:r>
      <w:r w:rsidR="00717CD4">
        <w:t>ter aussi bien des rues bien connues</w:t>
      </w:r>
      <w:r>
        <w:t xml:space="preserve"> </w:t>
      </w:r>
      <w:r w:rsidR="00717CD4">
        <w:t>des</w:t>
      </w:r>
      <w:r>
        <w:t xml:space="preserve"> habitués de la petite reine comme des rues plus méconnues pour faire découvrir des raccourcis dans l’agglomération. Le circuit se terminait à l’atelier vélo de l’association</w:t>
      </w:r>
      <w:r w:rsidR="00717CD4">
        <w:t xml:space="preserve"> pour un verre de l’amitié</w:t>
      </w:r>
      <w:r>
        <w:t xml:space="preserve"> pour </w:t>
      </w:r>
      <w:r w:rsidR="00717CD4">
        <w:t>faire découvrir</w:t>
      </w:r>
      <w:r>
        <w:t xml:space="preserve"> celui-ci et effectuer quelque</w:t>
      </w:r>
      <w:r w:rsidR="00717CD4">
        <w:t>s</w:t>
      </w:r>
      <w:r>
        <w:t xml:space="preserve"> </w:t>
      </w:r>
      <w:r w:rsidR="00717CD4">
        <w:t>réglages</w:t>
      </w:r>
      <w:r>
        <w:t xml:space="preserve"> et petites réparations si besoin.</w:t>
      </w:r>
      <w:r w:rsidR="00717CD4">
        <w:t xml:space="preserve"> Nous rappelons que cet atelier est ouvert le 1</w:t>
      </w:r>
      <w:r w:rsidR="00717CD4" w:rsidRPr="00717CD4">
        <w:rPr>
          <w:vertAlign w:val="superscript"/>
        </w:rPr>
        <w:t>er</w:t>
      </w:r>
      <w:r w:rsidR="00717CD4">
        <w:t xml:space="preserve"> et le 3</w:t>
      </w:r>
      <w:r w:rsidR="00717CD4" w:rsidRPr="00717CD4">
        <w:rPr>
          <w:vertAlign w:val="superscript"/>
        </w:rPr>
        <w:t>ème</w:t>
      </w:r>
      <w:r w:rsidR="00717CD4">
        <w:t xml:space="preserve"> mercredi de chaque mois de 17h30 à 19h30.</w:t>
      </w:r>
    </w:p>
    <w:p w:rsidR="00CC7867" w:rsidRDefault="00CC7867" w:rsidP="005A6C47">
      <w:pPr>
        <w:jc w:val="both"/>
      </w:pPr>
      <w:r>
        <w:t xml:space="preserve">A part quelques mauvais comportements d’automobilistes impatients, </w:t>
      </w:r>
      <w:r w:rsidR="00717CD4">
        <w:t xml:space="preserve">c’était </w:t>
      </w:r>
      <w:r>
        <w:t>une balade joyeuse à deux roues !</w:t>
      </w:r>
      <w:r w:rsidR="00242BA8">
        <w:t xml:space="preserve"> La prochaine devrait avoir lieu au début du printemps.</w:t>
      </w:r>
    </w:p>
    <w:p w:rsidR="005A6C47" w:rsidRDefault="005A6C47">
      <w:r>
        <w:t>PE et CE</w:t>
      </w:r>
    </w:p>
    <w:p w:rsidR="00717CD4" w:rsidRDefault="00717CD4"/>
    <w:p w:rsidR="00717CD4" w:rsidRPr="00717CD4" w:rsidRDefault="00717CD4">
      <w:pPr>
        <w:rPr>
          <w:b/>
        </w:rPr>
      </w:pPr>
      <w:r w:rsidRPr="00717CD4">
        <w:rPr>
          <w:b/>
        </w:rPr>
        <w:t>Opération sécurité éclairage auprès des collèges de l’agglomération</w:t>
      </w:r>
    </w:p>
    <w:p w:rsidR="00717CD4" w:rsidRDefault="00717CD4" w:rsidP="005A6C47">
      <w:pPr>
        <w:jc w:val="both"/>
      </w:pPr>
      <w:r>
        <w:t>En cette période hivernale, avec les nuits plus longues, les bénévoles ont souhaité sensibiliser les collégiens à l’importance d’</w:t>
      </w:r>
      <w:r w:rsidR="005A6C47">
        <w:t>être visibles lors de leurs</w:t>
      </w:r>
      <w:r>
        <w:t xml:space="preserve"> déplacements. Par groupe de 2 ou 3, les bénévoles sont donc allés à la rencontre des élèves le matin, lors de leur arrivée au collège, pour interpeller les cyclistes et leur distribuer des kits d’éclairage s’ils n’en avaient pas.</w:t>
      </w:r>
    </w:p>
    <w:p w:rsidR="00717CD4" w:rsidRDefault="00717CD4" w:rsidP="005A6C47">
      <w:pPr>
        <w:jc w:val="both"/>
      </w:pPr>
      <w:r>
        <w:t>Deux des collèges de l’agglomération ont pu bénéficier de l’opération et c’est ainsi qu’une cinquantaine d’élèves ont reçu un kit et des conseils pour mieux circuler à vélo</w:t>
      </w:r>
      <w:r w:rsidR="005A6C47">
        <w:t xml:space="preserve"> avec la baisse de luminosité. Les bénévoles souhaitent reproduire ces opérations car nous remarquons que beaucoup d’élèves sont habillés en couleurs sombres et sont alors peu visibles des automobilistes particulièrement en cette saison où le brouillard et la bruine s’invitent souvent ! Il est tout de même bon de remarquer que les enfants sont de plus en plus équipés de lumières sur leur vélo.</w:t>
      </w:r>
    </w:p>
    <w:p w:rsidR="005A6C47" w:rsidRDefault="005A6C47">
      <w:r>
        <w:t>PE et CE</w:t>
      </w:r>
    </w:p>
    <w:p w:rsidR="004A33AA" w:rsidRPr="00B4215D" w:rsidRDefault="004A33AA">
      <w:pPr>
        <w:rPr>
          <w:b/>
        </w:rPr>
      </w:pPr>
    </w:p>
    <w:p w:rsidR="00591D62" w:rsidRDefault="00591D62" w:rsidP="004A33AA">
      <w:bookmarkStart w:id="0" w:name="_GoBack"/>
      <w:bookmarkEnd w:id="0"/>
      <w:r>
        <w:t>Printemps : parade vélo</w:t>
      </w:r>
    </w:p>
    <w:p w:rsidR="004A33AA" w:rsidRDefault="004A33AA"/>
    <w:sectPr w:rsidR="004A33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867"/>
    <w:rsid w:val="001A534B"/>
    <w:rsid w:val="00242BA8"/>
    <w:rsid w:val="004A33AA"/>
    <w:rsid w:val="00591D62"/>
    <w:rsid w:val="005A6C47"/>
    <w:rsid w:val="00717CD4"/>
    <w:rsid w:val="00B4215D"/>
    <w:rsid w:val="00BA248C"/>
    <w:rsid w:val="00CC78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D491"/>
  <w15:chartTrackingRefBased/>
  <w15:docId w15:val="{52509BBF-74F8-4A60-89CF-AB339B3D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364</Words>
  <Characters>2007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Barbichon</dc:creator>
  <cp:keywords/>
  <dc:description/>
  <cp:lastModifiedBy>Sébastien Torro-Tokodi</cp:lastModifiedBy>
  <cp:revision>6</cp:revision>
  <dcterms:created xsi:type="dcterms:W3CDTF">2019-01-13T20:24:00Z</dcterms:created>
  <dcterms:modified xsi:type="dcterms:W3CDTF">2019-01-15T08:27:00Z</dcterms:modified>
</cp:coreProperties>
</file>