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90"/>
        <w:jc w:val="center"/>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On a testé une journée à Strasbourg</w:t>
      </w:r>
    </w:p>
    <w:p>
      <w:pPr>
        <w:pStyle w:val="NormalWeb"/>
        <w:shd w:val="clear" w:color="auto" w:fill="FFFFFF"/>
        <w:spacing w:beforeAutospacing="0" w:before="0" w:afterAutospacing="0" w:after="90"/>
        <w:jc w:val="left"/>
        <w:rPr>
          <w:rFonts w:ascii="Calibri" w:hAnsi="Calibri" w:cs="Calibri" w:asciiTheme="minorHAnsi" w:cstheme="minorHAnsi" w:hAnsiTheme="minorHAnsi"/>
          <w:color w:val="FF0000"/>
        </w:rPr>
      </w:pPr>
      <w:r>
        <w:rPr>
          <w:rFonts w:cs="Calibri" w:cstheme="minorHAnsi" w:ascii="Calibri" w:hAnsi="Calibri"/>
          <w:color w:val="FF0000"/>
        </w:rPr>
        <w:t>[photos : dossier BrethenouxC-Strasbourg]</w:t>
      </w:r>
    </w:p>
    <w:p>
      <w:pPr>
        <w:pStyle w:val="NormalWeb"/>
        <w:shd w:val="clear" w:color="auto" w:fill="FFFFFF"/>
        <w:spacing w:beforeAutospacing="0" w:before="0" w:afterAutospacing="0" w:after="90"/>
        <w:jc w:val="left"/>
        <w:rPr>
          <w:rFonts w:ascii="Calibri" w:hAnsi="Calibri" w:cs="Calibri" w:asciiTheme="minorHAnsi" w:cstheme="minorHAnsi" w:hAnsiTheme="minorHAnsi"/>
          <w:color w:val="FF0000"/>
        </w:rPr>
      </w:pPr>
      <w:r>
        <w:rPr>
          <w:rFonts w:cs="Calibri" w:cstheme="minorHAnsi" w:ascii="Calibri" w:hAnsi="Calibri"/>
          <w:color w:val="FF0000"/>
        </w:rPr>
      </w:r>
    </w:p>
    <w:p>
      <w:pPr>
        <w:pStyle w:val="NormalWeb"/>
        <w:shd w:val="clear" w:color="auto" w:fill="FFFFFF"/>
        <w:spacing w:beforeAutospacing="0" w:before="0" w:afterAutospacing="0" w:after="90"/>
        <w:rPr/>
      </w:pPr>
      <w:r>
        <w:rPr>
          <w:rFonts w:cs="Calibri" w:ascii="Calibri" w:hAnsi="Calibri" w:asciiTheme="minorHAnsi" w:cstheme="minorHAnsi" w:hAnsiTheme="minorHAnsi"/>
          <w:color w:val="1D2129"/>
        </w:rPr>
        <w:t>Strasbourg, première ville cyclable en France d'après le dernier baromètre (et 4</w:t>
      </w:r>
      <w:r>
        <w:rPr>
          <w:rFonts w:cs="Calibri" w:ascii="Calibri" w:hAnsi="Calibri" w:asciiTheme="minorHAnsi" w:cstheme="minorHAnsi" w:hAnsiTheme="minorHAnsi"/>
          <w:color w:val="1D2129"/>
          <w:vertAlign w:val="superscript"/>
        </w:rPr>
        <w:t>e</w:t>
      </w:r>
      <w:r>
        <w:rPr>
          <w:rFonts w:cs="Calibri" w:ascii="Calibri" w:hAnsi="Calibri" w:asciiTheme="minorHAnsi" w:cstheme="minorHAnsi" w:hAnsiTheme="minorHAnsi"/>
          <w:color w:val="1D2129"/>
        </w:rPr>
        <w:t xml:space="preserve"> au niveau européen). De passage dans le coin, on a décidé d'y faire un tour pour voir par nous-mêmes. Après la location d'un Vélhop (service de location de la ville), nous avons arpenté les rues de Strasbourg, et nous n'avons pas été déçus.</w:t>
      </w:r>
    </w:p>
    <w:p>
      <w:pPr>
        <w:pStyle w:val="NormalWeb"/>
        <w:shd w:val="clear" w:color="auto" w:fill="FFFFFF"/>
        <w:spacing w:beforeAutospacing="0" w:before="0" w:afterAutospacing="0" w:after="90"/>
        <w:rPr/>
      </w:pPr>
      <w:r>
        <w:rPr>
          <w:rFonts w:cs="Calibri" w:ascii="Calibri" w:hAnsi="Calibri" w:asciiTheme="minorHAnsi" w:cstheme="minorHAnsi" w:hAnsiTheme="minorHAnsi"/>
          <w:color w:val="1D2129"/>
        </w:rPr>
        <w:t>La première chose que l'on remarque, c'est la quantité astronomique de vélos en stationnement. Sur chaque arceau sont stationnés quantité de vélos, mais aus</w:t>
      </w:r>
      <w:r>
        <w:rPr>
          <w:rFonts w:cs="Calibri" w:ascii="Calibri" w:hAnsi="Calibri" w:asciiTheme="minorHAnsi" w:cstheme="minorHAnsi" w:hAnsiTheme="minorHAnsi"/>
        </w:rPr>
        <w:t>si sur les poteaux, les grilles... tout ce qui peut servir à attacher son vélo.</w:t>
      </w:r>
    </w:p>
    <w:p>
      <w:pPr>
        <w:pStyle w:val="NormalWeb"/>
        <w:shd w:val="clear" w:color="auto" w:fill="FFFFFF"/>
        <w:spacing w:beforeAutospacing="0" w:before="0" w:afterAutospacing="0" w:after="90"/>
        <w:rPr/>
      </w:pPr>
      <w:r>
        <w:rPr>
          <w:rFonts w:cs="Calibri" w:ascii="Calibri" w:hAnsi="Calibri" w:asciiTheme="minorHAnsi" w:cstheme="minorHAnsi" w:hAnsiTheme="minorHAnsi"/>
          <w:color w:val="1D2129"/>
        </w:rPr>
        <w:t>Ensuite, c'est la liberté à vélo : chaque rue est empruntée par des vélos, même les rues piétonnes, et même les voies du tramway. Seuls quelques axes de l'hypercentre sont accessibles aux voitures. Le reste, c'est vélo et piéton (et tramway).</w:t>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En dehors de l'hypercentre, toutes les rues ne sont pas aménagées pour le vélo. Mais si l'on ne cherche pas à aller au plus court, cela n'est pas un problème, car les itinéraires vélos sont balisés. Par exemple, pour se rendre du parc de l'Orangerie (près du Parlement Européen) au centre-ville, le chemin le plus court ne possède pas d'aménagement pour les vélos, mais le détour à suivre pour utiliser les aménagements vélo est indiqué et agréable.</w:t>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On rencontre également beaucoup de vélos cargos, pour les livraisons et le transport d'enfants.</w:t>
      </w:r>
    </w:p>
    <w:p>
      <w:pPr>
        <w:pStyle w:val="NormalWeb"/>
        <w:shd w:val="clear" w:color="auto" w:fill="FFFFFF"/>
        <w:spacing w:beforeAutospacing="0" w:before="0" w:afterAutospacing="0" w:after="90"/>
        <w:rPr/>
      </w:pPr>
      <w:r>
        <w:rPr>
          <w:rFonts w:cs="Calibri" w:ascii="Calibri" w:hAnsi="Calibri" w:asciiTheme="minorHAnsi" w:cstheme="minorHAnsi" w:hAnsiTheme="minorHAnsi"/>
          <w:color w:val="1D2129"/>
        </w:rPr>
        <w:t>La dernière chose qui marque, c'est la grande utilisation de bandes et pistes cyclables sur les trottoirs. Les vélos côtoient beaucoup les piétons. Et c'est ici que se pose le premier problème : la cohabitation piéton-vélo. Certains vélos roulent vite en slalomant entre les piétons. Même si nous n'avons pas vu d'accident, ce comportement fait peur aux piétons, qui expriment leur agacement. Par contre, les voitures étant habituées aux v</w:t>
      </w:r>
      <w:bookmarkStart w:id="0" w:name="_GoBack"/>
      <w:bookmarkEnd w:id="0"/>
      <w:r>
        <w:rPr>
          <w:rFonts w:cs="Calibri" w:ascii="Calibri" w:hAnsi="Calibri" w:asciiTheme="minorHAnsi" w:cstheme="minorHAnsi" w:hAnsiTheme="minorHAnsi"/>
          <w:color w:val="1D2129"/>
        </w:rPr>
        <w:t>élos, elles y font relativement attention.</w:t>
        <w:br/>
        <w:t>Le second problème, c'est que la ville est victime de son succès : il n'est pas toujours facile de trouver où accrocher son vélo, malgré les très nombreux arceaux installés.</w:t>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Se promener à Strasbourg est très agréable, que ce soit à pied ou à vélo. On sent dans cette ville une réelle volonté de diminuer le nombre de voitures en centre-ville, pour le rendre aux transports doux. Strasbourg est une vitrine qui doit servir d'exemple aux communes frileuses à donner moins de place aux voitures en ville.</w:t>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cstheme="minorHAnsi" w:ascii="Calibri" w:hAnsi="Calibri"/>
          <w:color w:val="1D2129"/>
        </w:rPr>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Christophe Brethenoux</w:t>
      </w:r>
    </w:p>
    <w:p>
      <w:pPr>
        <w:pStyle w:val="NormalWeb"/>
        <w:shd w:val="clear" w:color="auto" w:fill="FFFFFF"/>
        <w:spacing w:beforeAutospacing="0" w:before="0" w:afterAutospacing="0" w:after="90"/>
        <w:rPr>
          <w:rFonts w:ascii="Calibri" w:hAnsi="Calibri" w:cs="Calibri" w:asciiTheme="minorHAnsi" w:cstheme="minorHAnsi" w:hAnsiTheme="minorHAnsi"/>
          <w:color w:val="1D2129"/>
        </w:rPr>
      </w:pPr>
      <w:r>
        <w:rPr>
          <w:rFonts w:cs="Calibri" w:ascii="Calibri" w:hAnsi="Calibri" w:asciiTheme="minorHAnsi" w:cstheme="minorHAnsi" w:hAnsiTheme="minorHAnsi"/>
          <w:color w:val="1D2129"/>
        </w:rPr>
        <w:t>Correspondant local ADAV Lens</w:t>
      </w:r>
    </w:p>
    <w:p>
      <w:pPr>
        <w:pStyle w:val="NormalWeb"/>
        <w:shd w:val="clear" w:color="auto" w:fill="FFFFFF"/>
        <w:spacing w:beforeAutospacing="0" w:before="0" w:afterAutospacing="0" w:after="9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xposedshow" w:customStyle="1">
    <w:name w:val="text_exposed_show"/>
    <w:basedOn w:val="DefaultParagraphFont"/>
    <w:qFormat/>
    <w:rsid w:val="005d3221"/>
    <w:rPr/>
  </w:style>
  <w:style w:type="character" w:styleId="EntteCar" w:customStyle="1">
    <w:name w:val="En-tête Car"/>
    <w:basedOn w:val="DefaultParagraphFont"/>
    <w:link w:val="En-tte"/>
    <w:uiPriority w:val="99"/>
    <w:qFormat/>
    <w:rsid w:val="005d3221"/>
    <w:rPr/>
  </w:style>
  <w:style w:type="character" w:styleId="PieddepageCar" w:customStyle="1">
    <w:name w:val="Pied de page Car"/>
    <w:basedOn w:val="DefaultParagraphFont"/>
    <w:link w:val="Pieddepage"/>
    <w:uiPriority w:val="99"/>
    <w:qFormat/>
    <w:rsid w:val="005d3221"/>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NormalWeb">
    <w:name w:val="Normal (Web)"/>
    <w:basedOn w:val="Normal"/>
    <w:uiPriority w:val="99"/>
    <w:semiHidden/>
    <w:unhideWhenUsed/>
    <w:qFormat/>
    <w:rsid w:val="005d3221"/>
    <w:pPr>
      <w:spacing w:lineRule="auto" w:line="240" w:beforeAutospacing="1" w:afterAutospacing="1"/>
    </w:pPr>
    <w:rPr>
      <w:rFonts w:ascii="Times New Roman" w:hAnsi="Times New Roman" w:eastAsia="Times New Roman" w:cs="Times New Roman"/>
      <w:sz w:val="24"/>
      <w:szCs w:val="24"/>
      <w:lang w:eastAsia="fr-FR"/>
    </w:rPr>
  </w:style>
  <w:style w:type="paragraph" w:styleId="Entte">
    <w:name w:val="Header"/>
    <w:basedOn w:val="Normal"/>
    <w:link w:val="En-tteCar"/>
    <w:uiPriority w:val="99"/>
    <w:unhideWhenUsed/>
    <w:rsid w:val="005d3221"/>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d3221"/>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LibreOffice/5.4.6.2$Windows_X86_64 LibreOffice_project/4014ce260a04f1026ba855d3b8d91541c224eab8</Application>
  <Pages>1</Pages>
  <Words>404</Words>
  <Characters>2058</Characters>
  <CharactersWithSpaces>2451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2018-05-16T08:37:00Z</dcterms:created>
  <dc:creator>Christophe Brethenoux</dc:creator>
  <dc:description/>
  <dc:language>fr-FR</dc:language>
  <cp:lastModifiedBy/>
  <dcterms:modified xsi:type="dcterms:W3CDTF">2018-05-18T14:48:54Z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