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280" w:after="0"/>
        <w:rPr>
          <w:rFonts w:ascii="Arial" w:hAnsi="Arial"/>
          <w:sz w:val="24"/>
          <w:szCs w:val="24"/>
        </w:rPr>
      </w:pPr>
      <w:r>
        <w:rPr>
          <w:rFonts w:asciiTheme="minorHAnsi" w:cstheme="minorBidi" w:eastAsiaTheme="minorEastAsia" w:hAnsiTheme="minorHAnsi" w:ascii="Arial" w:hAnsi="Arial"/>
          <w:b/>
          <w:bCs/>
          <w:sz w:val="24"/>
          <w:szCs w:val="24"/>
        </w:rPr>
        <w:t>Il y a stop et stop !</w:t>
      </w:r>
    </w:p>
    <w:p>
      <w:pPr>
        <w:pStyle w:val="NormalWeb"/>
        <w:spacing w:lineRule="auto" w:line="240" w:before="280" w:after="0"/>
        <w:rPr>
          <w:rFonts w:ascii="Arial" w:hAnsi="Arial"/>
          <w:sz w:val="24"/>
          <w:szCs w:val="24"/>
        </w:rPr>
      </w:pPr>
      <w:r>
        <w:rPr>
          <w:rFonts w:asciiTheme="minorHAnsi" w:cstheme="minorBidi" w:eastAsiaTheme="minorEastAsia" w:hAnsiTheme="minorHAnsi" w:ascii="Arial" w:hAnsi="Arial"/>
          <w:sz w:val="24"/>
          <w:szCs w:val="24"/>
        </w:rPr>
        <w:t xml:space="preserve">Un cycliste me racontait récemment avoir été verbalisé car il n'avait pas mis le pied à terre pour marquer le stop qu'il s'apprêtait à franchir après un instant de surplace. </w:t>
      </w:r>
    </w:p>
    <w:p>
      <w:pPr>
        <w:pStyle w:val="NormalWeb"/>
        <w:spacing w:lineRule="auto" w:line="240" w:before="280" w:after="0"/>
        <w:rPr>
          <w:rFonts w:ascii="Arial" w:hAnsi="Arial"/>
          <w:sz w:val="24"/>
          <w:szCs w:val="24"/>
        </w:rPr>
      </w:pPr>
      <w:r>
        <w:rPr>
          <w:rFonts w:asciiTheme="minorHAnsi" w:cstheme="minorBidi" w:eastAsiaTheme="minorEastAsia" w:hAnsiTheme="minorHAnsi" w:ascii="Arial" w:hAnsi="Arial"/>
          <w:sz w:val="24"/>
          <w:szCs w:val="24"/>
        </w:rPr>
        <w:t>Quand la maréchaussée aura-t-elle la même exigence de la part des automobilistes ?</w:t>
      </w:r>
    </w:p>
    <w:p>
      <w:pPr>
        <w:pStyle w:val="NormalWeb"/>
        <w:spacing w:lineRule="auto" w:line="240" w:before="280" w:after="0"/>
        <w:rPr>
          <w:rFonts w:ascii="Arial" w:hAnsi="Arial"/>
          <w:sz w:val="24"/>
          <w:szCs w:val="24"/>
        </w:rPr>
      </w:pPr>
      <w:r>
        <w:rPr>
          <w:rFonts w:asciiTheme="minorHAnsi" w:cstheme="minorBidi" w:eastAsiaTheme="minorEastAsia" w:hAnsiTheme="minorHAnsi" w:ascii="Arial" w:hAnsi="Arial"/>
          <w:sz w:val="24"/>
          <w:szCs w:val="24"/>
        </w:rPr>
        <w:t>Daniel Dourlens Correspondant ADAV du Béthunois</w:t>
      </w:r>
    </w:p>
    <w:p>
      <w:pPr>
        <w:pStyle w:val="Normal"/>
        <w:rPr>
          <w:rFonts w:asciiTheme="minorHAnsi" w:cstheme="minorBidi" w:eastAsiaTheme="minorEastAsia" w:hAnsiTheme="minorHAnsi"/>
        </w:rPr>
      </w:pPr>
      <w:r>
        <w:rPr>
          <w:rFonts w:asciiTheme="minorHAnsi" w:cstheme="minorBidi" w:eastAsiaTheme="minorEastAsia" w:hAnsiTheme="minorHAnsi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swiss"/>
    <w:pitch w:val="default"/>
  </w:font>
  <w:font w:name="Verdana">
    <w:charset w:val="01"/>
    <w:family w:val="swiss"/>
    <w:pitch w:val="default"/>
  </w:font>
  <w:font w:name="Times">
    <w:altName w:val="Times New Roman"/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1470f2"/>
    <w:pPr>
      <w:spacing w:lineRule="auto" w:line="288" w:beforeAutospacing="1" w:after="142"/>
    </w:pPr>
    <w:rPr>
      <w:rFonts w:ascii="Times" w:hAnsi="Times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LibreOffice/5.2.3.3$Windows_x86 LibreOffice_project/d54a8868f08a7b39642414cf2c8ef2f228f780cf</Application>
  <Pages>1</Pages>
  <Words>56</Words>
  <Characters>271</Characters>
  <CharactersWithSpaces>324</CharactersWithSpaces>
  <Paragraphs>4</Paragraphs>
  <Company>Droit au vélo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2016-12-29T15:32:00Z</dcterms:created>
  <dc:creator>ADAV Droit au vélo</dc:creator>
  <dc:description/>
  <dc:language>fr-FR</dc:language>
  <cp:lastModifiedBy/>
  <dcterms:modified xsi:type="dcterms:W3CDTF">2017-01-03T01:25:57Z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Droit au vélo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