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b/>
          <w:sz w:val="24"/>
          <w:szCs w:val="24"/>
          <w:u w:val="single"/>
        </w:rPr>
        <w:t>Vu aux Pays-Bas en longeant la Meuse</w:t>
      </w:r>
      <w:r>
        <w:rPr>
          <w:sz w:val="24"/>
          <w:szCs w:val="24"/>
        </w:rPr>
        <w:t>.</w:t>
      </w:r>
    </w:p>
    <w:p>
      <w:pPr>
        <w:pStyle w:val="Normal"/>
        <w:rPr>
          <w:sz w:val="24"/>
          <w:szCs w:val="24"/>
        </w:rPr>
      </w:pPr>
      <w:r>
        <w:rPr>
          <w:sz w:val="24"/>
          <w:szCs w:val="24"/>
        </w:rPr>
        <w:t>Les rues de Maastricht sont souvent barrées par des plots, les habitants peuvent accéder à leur domicile en voiture mais il est très difficile de traverser la ville de part en part alors que les cyclistes le font facilement. La part du vélo dans les déplacements est massive, la circulation très apaisée. La ville est très agréable, animée et rendue à ses habitants.</w:t>
      </w:r>
    </w:p>
    <w:p>
      <w:pPr>
        <w:pStyle w:val="Normal"/>
        <w:rPr/>
      </w:pPr>
      <w:r>
        <w:rPr>
          <w:sz w:val="24"/>
          <w:szCs w:val="24"/>
        </w:rPr>
        <w:t>Le long des itinéraires cyclables définis par le système des points-nœuds, les exploitations agricoles du Limbourg tirent parti du trafic des vélos en invitant les cyclistes à s’arrêter et à découvrir leurs produits : drapeaux, distributeurs automatiques de leur</w:t>
      </w:r>
      <w:r>
        <w:rPr>
          <w:sz w:val="24"/>
          <w:szCs w:val="24"/>
        </w:rPr>
        <w:t>s</w:t>
      </w:r>
      <w:r>
        <w:rPr>
          <w:sz w:val="24"/>
          <w:szCs w:val="24"/>
        </w:rPr>
        <w:t xml:space="preserve"> produit</w:t>
      </w:r>
      <w:r>
        <w:rPr>
          <w:sz w:val="24"/>
          <w:szCs w:val="24"/>
        </w:rPr>
        <w:t>s</w:t>
      </w:r>
      <w:r>
        <w:rPr>
          <w:sz w:val="24"/>
          <w:szCs w:val="24"/>
        </w:rPr>
        <w:t xml:space="preserve"> et écrans vidéo expliquant leur exploitation. Les agriculteurs tirent parti du trafic cycliste toujours prompt à s’arrêter pour découvrir leurs produits.</w:t>
      </w:r>
    </w:p>
    <w:p>
      <w:pPr>
        <w:pStyle w:val="Normal"/>
        <w:rPr>
          <w:sz w:val="24"/>
          <w:szCs w:val="24"/>
        </w:rPr>
      </w:pPr>
      <w:r>
        <w:rPr>
          <w:sz w:val="24"/>
          <w:szCs w:val="24"/>
        </w:rPr>
        <w:t>Frédéric DEVRED</w:t>
      </w:r>
    </w:p>
    <w:p>
      <w:pPr>
        <w:pStyle w:val="Normal"/>
        <w:rPr>
          <w:sz w:val="24"/>
          <w:szCs w:val="24"/>
        </w:rPr>
      </w:pPr>
      <w:r>
        <w:rPr>
          <w:sz w:val="24"/>
          <w:szCs w:val="24"/>
        </w:rPr>
      </w:r>
    </w:p>
    <w:p>
      <w:pPr>
        <w:pStyle w:val="Normal"/>
        <w:rPr>
          <w:sz w:val="24"/>
          <w:szCs w:val="24"/>
        </w:rPr>
      </w:pPr>
      <w:r>
        <w:rPr>
          <w:sz w:val="24"/>
          <w:szCs w:val="24"/>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9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930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LibreOffice/4.4.5.2$Windows_x86 LibreOffice_project/a22f674fd25a3b6f45bdebf25400ed2adff0ff99</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2015-08-23T18:16:00Z</dcterms:created>
  <dc:creator>utilisateur</dc:creator>
  <dc:language>fr-FR</dc:language>
  <dcterms:modified xsi:type="dcterms:W3CDTF">2015-09-03T02:39:07Z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