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rPr>
          <w:b/>
          <w:b/>
        </w:rPr>
      </w:pPr>
      <w:r>
        <w:rPr>
          <w:b/>
          <w:shd w:fill="auto" w:val="clear"/>
        </w:rPr>
        <w:t>Balade cyclotouriste dans le parc naturel transfrontalier du Hainaut</w:t>
      </w:r>
      <w:r/>
    </w:p>
    <w:p>
      <w:pPr>
        <w:pStyle w:val="Normal"/>
        <w:shd w:fill="FFFFFF" w:val="clear"/>
      </w:pPr>
      <w:r>
        <w:rPr>
          <w:b w:val="false"/>
          <w:bCs w:val="false"/>
          <w:shd w:fill="auto" w:val="clear"/>
        </w:rPr>
        <w:t>Balade de 54 k</w:t>
      </w:r>
      <w:r>
        <w:rPr>
          <w:shd w:fill="auto" w:val="clear"/>
        </w:rPr>
        <w:t>m organisée par des adhérents de l’antenne de Valenciennes le 19 avril 2015.</w:t>
      </w:r>
      <w:r/>
    </w:p>
    <w:p>
      <w:pPr>
        <w:pStyle w:val="Normal"/>
        <w:shd w:fill="FFFFFF" w:val="clear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Arrivée en gare de Saint-Amand d’un groupe venant de Lille et d’Orchies qui rejoint le lieu de rassemblement au port fluvial.</w:t>
      </w:r>
      <w:r/>
    </w:p>
    <w:p>
      <w:pPr>
        <w:pStyle w:val="Normal"/>
        <w:shd w:fill="FFFFFF" w:val="clear"/>
      </w:pPr>
      <w:r>
        <w:rPr>
          <w:shd w:fill="auto" w:val="clear"/>
        </w:rPr>
        <w:t xml:space="preserve">Nous longeons la Scarpe sur des berges aménagées et roulantes. À l’écluse de Thun des travaux de construction de passe </w:t>
      </w:r>
      <w:r>
        <w:rPr>
          <w:shd w:fill="auto" w:val="clear"/>
        </w:rPr>
        <w:t>à</w:t>
      </w:r>
      <w:r>
        <w:rPr>
          <w:shd w:fill="auto" w:val="clear"/>
        </w:rPr>
        <w:t xml:space="preserve"> poissons nous obligent à utiliser une passerelle.</w:t>
      </w:r>
      <w:r/>
    </w:p>
    <w:p>
      <w:pPr>
        <w:pStyle w:val="Normal"/>
        <w:shd w:fill="FFFFFF" w:val="clear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À Mortagne arrêt à l’ancien port de la zinguerie qui n’est plus en activité ; sur l’autre berge il y a une grande prairie métallifère pas encore fleurie. Puis observation des mosaïques représentant le cours de la Scarpe et de l’Escaut à la confluence ; traversée du pont et passage sur les berges de l’Escaut.</w:t>
      </w:r>
      <w:r/>
    </w:p>
    <w:p>
      <w:pPr>
        <w:pStyle w:val="Normal"/>
        <w:shd w:fill="FFFFFF" w:val="clear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Nous arrivons en Belgique : Bléharies puis Péronnes ; pique-nique au bord du canal de Blaton puis passage à l’écluse, 12,50 m de dénivelé : spectaculaire.</w:t>
      </w:r>
      <w:r/>
    </w:p>
    <w:p>
      <w:pPr>
        <w:pStyle w:val="Normal"/>
        <w:shd w:fill="FFFFFF" w:val="clear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Nous longeons ensuite le canal de Blaton où nous voyons des oies bernaches.</w:t>
      </w:r>
      <w:r/>
    </w:p>
    <w:p>
      <w:pPr>
        <w:pStyle w:val="Normal"/>
        <w:shd w:fill="FFFFFF" w:val="clear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Nous quittons les berges pour nous diriger vers Jérusalem (eh oui !), la forêt de Flines, Legies, Hergnies ; nous circulons maintenant sur des routes de campagne.</w:t>
      </w:r>
      <w:r/>
    </w:p>
    <w:p>
      <w:pPr>
        <w:pStyle w:val="Normal"/>
        <w:shd w:fill="FFFFFF" w:val="clear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Enfin nous traversons une partie de la forêt de Raismes Saint-Amand Wallers où nous admirons des tapis d’anémones.</w:t>
      </w:r>
      <w:r/>
    </w:p>
    <w:p>
      <w:pPr>
        <w:pStyle w:val="Normal"/>
        <w:shd w:fill="FFFFFF" w:val="clea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Retour au port fluvial puis à la gare. Tout ceci par un beau soleil et dans la bonne humeur.</w:t>
      </w:r>
      <w:r/>
    </w:p>
    <w:p>
      <w:pPr>
        <w:pStyle w:val="Normal"/>
        <w:shd w:fill="FFFFFF" w:val="clear"/>
        <w:spacing w:before="0" w:after="200"/>
        <w:rPr>
          <w:sz w:val="22"/>
          <w:shd w:fill="auto" w:val="clear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shd w:fill="auto" w:val="clear"/>
        </w:rPr>
        <w:t>Nadine et Jean-Claude Legrand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7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LibreOffice/4.3.7.2$Windows_x86 LibreOffice_project/8a35821d8636a03b8bf4e15b48f59794652c68ba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2015-05-04T18:28:00Z</dcterms:created>
  <dc:creator>NADINE</dc:creator>
  <dc:language>fr-FR</dc:language>
  <dcterms:modified xsi:type="dcterms:W3CDTF">2015-05-11T11:49:09Z</dcterms:modified>
  <cp:revision>7</cp:revision>
</cp:coreProperties>
</file>