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 w:themeColor="" w:themeTint="" w:themeShade="" w:fill="FFFFFF" w:themeFill="" w:themeFillTint="" w:themeFillShade=""/>
        <w:spacing w:lineRule="atLeast" w:line="360" w:before="0" w:after="0"/>
        <w:jc w:val="center"/>
        <w:outlineLvl w:val="1"/>
        <w:rPr>
          <w:sz w:val="38"/>
          <w:sz w:val="38"/>
          <w:szCs w:val="38"/>
          <w:rFonts w:ascii="Arial" w:hAnsi="Arial" w:eastAsia="Times New Roman" w:cs="Arial"/>
          <w:color w:val="D90B5D"/>
          <w:lang w:eastAsia="fr-FR"/>
        </w:rPr>
      </w:pPr>
      <w:r>
        <w:rPr>
          <w:rFonts w:eastAsia="Times New Roman" w:cs="Arial" w:ascii="Arial" w:hAnsi="Arial"/>
          <w:color w:val="D90B5D"/>
          <w:sz w:val="38"/>
          <w:szCs w:val="38"/>
          <w:lang w:eastAsia="fr-FR"/>
        </w:rPr>
        <w:tab/>
        <w:t xml:space="preserve">Bienfaits de la pratique du vélo </w:t>
      </w:r>
      <w:r/>
    </w:p>
    <w:p>
      <w:pPr>
        <w:pStyle w:val="Normal"/>
        <w:numPr>
          <w:ilvl w:val="0"/>
          <w:numId w:val="0"/>
        </w:numPr>
        <w:shd w:val="clear" w:color="" w:themeColor="" w:themeTint="" w:themeShade="" w:fill="FFFFFF" w:themeFill="" w:themeFillTint="" w:themeFillShade=""/>
        <w:spacing w:lineRule="atLeast" w:line="360" w:before="0" w:after="0"/>
        <w:jc w:val="center"/>
        <w:outlineLvl w:val="1"/>
        <w:rPr>
          <w:sz w:val="28"/>
          <w:i/>
          <w:sz w:val="28"/>
          <w:i/>
          <w:szCs w:val="28"/>
          <w:rFonts w:ascii="Arial" w:hAnsi="Arial" w:eastAsia="Times New Roman" w:cs="Arial"/>
          <w:color w:val="D90B5D"/>
          <w:lang w:eastAsia="fr-FR"/>
        </w:rPr>
      </w:pPr>
      <w:r>
        <w:rPr>
          <w:rFonts w:eastAsia="Times New Roman" w:cs="Arial" w:ascii="Arial" w:hAnsi="Arial"/>
          <w:i/>
          <w:color w:val="D90B5D"/>
          <w:sz w:val="28"/>
          <w:szCs w:val="28"/>
          <w:lang w:eastAsia="fr-FR"/>
        </w:rPr>
        <w:t>(et de l’activité physique en général)</w:t>
      </w:r>
      <w:r/>
    </w:p>
    <w:p>
      <w:pPr>
        <w:pStyle w:val="Normal"/>
        <w:numPr>
          <w:ilvl w:val="0"/>
          <w:numId w:val="0"/>
        </w:numPr>
        <w:shd w:val="clear" w:color="" w:themeColor="" w:themeTint="" w:themeShade="" w:fill="FFFFFF" w:themeFill="" w:themeFillTint="" w:themeFillShade=""/>
        <w:spacing w:lineRule="atLeast" w:line="360" w:before="0" w:after="0"/>
        <w:jc w:val="center"/>
        <w:outlineLvl w:val="1"/>
        <w:rPr>
          <w:sz w:val="24"/>
          <w:i/>
          <w:sz w:val="24"/>
          <w:i/>
          <w:szCs w:val="24"/>
          <w:rFonts w:ascii="Arial" w:hAnsi="Arial" w:eastAsia="Times New Roman" w:cs="Arial"/>
          <w:color w:val="D90B5D"/>
          <w:lang w:val="fr-FR" w:eastAsia="fr-FR" w:bidi="ar-SA"/>
        </w:rPr>
      </w:pPr>
      <w:r>
        <w:rPr>
          <w:rFonts w:eastAsia="Times New Roman" w:cs="Arial" w:ascii="Arial" w:hAnsi="Arial"/>
          <w:i/>
          <w:color w:val="D90B5D"/>
          <w:sz w:val="24"/>
          <w:szCs w:val="24"/>
          <w:lang w:eastAsia="fr-FR"/>
        </w:rPr>
      </w:r>
      <w:r/>
    </w:p>
    <w:p>
      <w:pPr>
        <w:pStyle w:val="Normal"/>
      </w:pPr>
      <w:r>
        <w:rPr/>
        <w:t>Dr Max HERBAUX</w:t>
      </w:r>
      <w:r/>
    </w:p>
    <w:p>
      <w:pPr>
        <w:pStyle w:val="Normal"/>
      </w:pPr>
      <w:r>
        <w:rPr/>
        <w:t>membre de l'ADAV</w:t>
      </w:r>
      <w:r/>
    </w:p>
    <w:p>
      <w:pPr>
        <w:pStyle w:val="Normal"/>
      </w:pPr>
      <w:r>
        <w:rPr/>
        <w:t>59190 - MORBECQUE</w:t>
      </w:r>
      <w:r/>
    </w:p>
    <w:p>
      <w:pPr>
        <w:pStyle w:val="Normal"/>
      </w:pPr>
      <w:r>
        <w:rPr/>
        <w:t>herbaux.max@free.fr</w:t>
      </w:r>
      <w:r/>
    </w:p>
    <w:p>
      <w:pPr>
        <w:pStyle w:val="Normal"/>
        <w:rPr>
          <w:sz w:val="21"/>
          <w:shd w:fill="FFFFFF" w:val="clear"/>
          <w:sz w:val="21"/>
          <w:szCs w:val="21"/>
          <w:rFonts w:ascii="Arial" w:hAnsi="Arial" w:cs="Arial"/>
          <w:color w:val="303030"/>
        </w:rPr>
      </w:pPr>
      <w:r>
        <w:rPr>
          <w:rFonts w:cs="Arial" w:ascii="Arial" w:hAnsi="Arial"/>
          <w:color w:val="303030"/>
          <w:sz w:val="21"/>
          <w:szCs w:val="21"/>
          <w:shd w:fill="FFFFFF" w:val="clear"/>
        </w:rPr>
        <w:t>Sport de plein air, le vélo est une discipline très complète. Le plus : si l'on n'a pas de temps pour exercer un sport en dehors de son travail, on peut s'en servir comme mode de déplacement.</w:t>
      </w:r>
      <w:r/>
    </w:p>
    <w:p>
      <w:pPr>
        <w:pStyle w:val="ListParagraph"/>
        <w:numPr>
          <w:ilvl w:val="0"/>
          <w:numId w:val="1"/>
        </w:numPr>
        <w:shd w:val="clear" w:color="" w:themeColor="" w:themeTint="" w:themeShade="" w:fill="FFFFFF" w:themeFill="" w:themeFillTint="" w:themeFillShade=""/>
        <w:spacing w:lineRule="auto" w:line="240" w:before="375" w:after="225"/>
        <w:ind w:left="0" w:right="0" w:hanging="360"/>
        <w:contextualSpacing/>
        <w:outlineLvl w:val="2"/>
        <w:rPr>
          <w:sz w:val="26"/>
          <w:b/>
          <w:sz w:val="26"/>
          <w:b/>
          <w:szCs w:val="26"/>
          <w:rFonts w:ascii="Arial" w:hAnsi="Arial" w:eastAsia="Times New Roman" w:cs="Arial"/>
          <w:color w:val="FF0000"/>
          <w:lang w:eastAsia="fr-FR"/>
        </w:rPr>
      </w:pPr>
      <w:bookmarkStart w:id="0" w:name="endurance-cardio-vasculaire-et-musculair"/>
      <w:bookmarkEnd w:id="0"/>
      <w:r>
        <w:rPr>
          <w:rFonts w:eastAsia="Times New Roman" w:cs="Arial" w:ascii="Arial" w:hAnsi="Arial"/>
          <w:b/>
          <w:color w:val="FF0000"/>
          <w:sz w:val="26"/>
          <w:szCs w:val="26"/>
          <w:lang w:eastAsia="fr-FR"/>
        </w:rPr>
        <w:t>Bénéfices sur l’appareil cardio vasculaire</w:t>
      </w:r>
      <w:r/>
    </w:p>
    <w:p>
      <w:pPr>
        <w:pStyle w:val="Normal"/>
        <w:rPr>
          <w:sz w:val="21"/>
          <w:sz w:val="21"/>
          <w:szCs w:val="21"/>
          <w:rFonts w:ascii="Arial" w:hAnsi="Arial" w:eastAsia="Times New Roman" w:cs="Arial"/>
          <w:lang w:eastAsia="fr-FR"/>
        </w:rPr>
      </w:pPr>
      <w:r>
        <w:rPr>
          <w:rFonts w:eastAsia="Times New Roman" w:cs="Arial" w:ascii="Arial" w:hAnsi="Arial"/>
          <w:sz w:val="21"/>
          <w:szCs w:val="21"/>
          <w:shd w:fill="FFFFFF" w:val="clear"/>
          <w:lang w:eastAsia="fr-FR"/>
        </w:rPr>
        <w:t xml:space="preserve">Le principal atout du vélo est qu'il fait travailler en même temps le </w:t>
      </w:r>
      <w:r>
        <w:rPr>
          <w:rFonts w:eastAsia="Times New Roman" w:cs="Arial" w:ascii="Arial" w:hAnsi="Arial"/>
          <w:sz w:val="21"/>
          <w:szCs w:val="21"/>
          <w:u w:val="single"/>
          <w:shd w:fill="FFFFFF" w:val="clear"/>
          <w:lang w:eastAsia="fr-FR"/>
        </w:rPr>
        <w:t>muscle cardiaque</w:t>
      </w:r>
      <w:r>
        <w:rPr>
          <w:rFonts w:eastAsia="Times New Roman" w:ascii="Times New Roman" w:hAnsi="Times New Roman"/>
          <w:sz w:val="24"/>
          <w:szCs w:val="24"/>
          <w:lang w:eastAsia="fr-FR"/>
        </w:rPr>
        <w:t xml:space="preserve"> </w:t>
      </w:r>
      <w:r>
        <w:rPr>
          <w:rFonts w:eastAsia="Times New Roman" w:cs="Arial" w:ascii="Arial" w:hAnsi="Arial"/>
          <w:sz w:val="21"/>
          <w:szCs w:val="21"/>
          <w:shd w:fill="FFFFFF" w:val="clear"/>
          <w:lang w:eastAsia="fr-FR"/>
        </w:rPr>
        <w:t xml:space="preserve"> et les autres </w:t>
      </w:r>
      <w:hyperlink r:id="rId2">
        <w:r>
          <w:rPr>
            <w:rStyle w:val="LienInternet"/>
            <w:rFonts w:cs="Arial" w:ascii="Arial" w:hAnsi="Arial"/>
            <w:color w:val="00000A"/>
            <w:sz w:val="21"/>
            <w:szCs w:val="21"/>
            <w:shd w:fill="FFFFFF" w:val="clear"/>
          </w:rPr>
          <w:t>muscles</w:t>
        </w:r>
      </w:hyperlink>
      <w:r>
        <w:rPr>
          <w:rFonts w:eastAsia="Times New Roman" w:cs="Arial" w:ascii="Arial" w:hAnsi="Arial"/>
          <w:sz w:val="21"/>
          <w:szCs w:val="21"/>
          <w:u w:val="single"/>
          <w:shd w:fill="FFFFFF" w:val="clear"/>
          <w:lang w:eastAsia="fr-FR"/>
        </w:rPr>
        <w:t>,</w:t>
      </w:r>
      <w:r>
        <w:rPr>
          <w:rFonts w:eastAsia="Times New Roman" w:cs="Arial" w:ascii="Arial" w:hAnsi="Arial"/>
          <w:sz w:val="21"/>
          <w:szCs w:val="21"/>
          <w:shd w:fill="FFFFFF" w:val="clear"/>
          <w:lang w:eastAsia="fr-FR"/>
        </w:rPr>
        <w:t> ce qui développe l'endurance cardio-vasculaire et musculaire. Le vélo sollicite tous les muscles du corps : </w:t>
      </w:r>
      <w:hyperlink r:id="rId3">
        <w:r>
          <w:rPr>
            <w:rStyle w:val="LienInternet"/>
            <w:rFonts w:cs="Arial" w:ascii="Arial" w:hAnsi="Arial"/>
            <w:color w:val="00000A"/>
            <w:sz w:val="21"/>
            <w:szCs w:val="21"/>
            <w:u w:val="none"/>
            <w:shd w:fill="FFFFFF" w:val="clear"/>
          </w:rPr>
          <w:t>abdos</w:t>
        </w:r>
      </w:hyperlink>
      <w:r>
        <w:rPr>
          <w:rFonts w:eastAsia="Times New Roman" w:cs="Arial" w:ascii="Arial" w:hAnsi="Arial"/>
          <w:sz w:val="21"/>
          <w:szCs w:val="21"/>
          <w:shd w:fill="FFFFFF" w:val="clear"/>
          <w:lang w:eastAsia="fr-FR"/>
        </w:rPr>
        <w:t>, </w:t>
      </w:r>
      <w:hyperlink r:id="rId4">
        <w:r>
          <w:rPr>
            <w:rStyle w:val="LienInternet"/>
            <w:rFonts w:cs="Arial" w:ascii="Arial" w:hAnsi="Arial"/>
            <w:color w:val="00000A"/>
            <w:sz w:val="21"/>
            <w:szCs w:val="21"/>
            <w:u w:val="none"/>
            <w:shd w:fill="FFFFFF" w:val="clear"/>
          </w:rPr>
          <w:t>pectoraux</w:t>
        </w:r>
      </w:hyperlink>
      <w:r>
        <w:rPr>
          <w:rFonts w:eastAsia="Times New Roman" w:cs="Arial" w:ascii="Arial" w:hAnsi="Arial"/>
          <w:sz w:val="21"/>
          <w:szCs w:val="21"/>
          <w:shd w:fill="FFFFFF" w:val="clear"/>
          <w:lang w:eastAsia="fr-FR"/>
        </w:rPr>
        <w:t xml:space="preserve">, bras, dos, fessiers et surtout les </w:t>
      </w:r>
      <w:hyperlink r:id="rId5">
        <w:r>
          <w:rPr>
            <w:rStyle w:val="LienInternet"/>
            <w:rFonts w:cs="Arial" w:ascii="Arial" w:hAnsi="Arial"/>
            <w:color w:val="00000A"/>
            <w:sz w:val="21"/>
            <w:szCs w:val="21"/>
            <w:u w:val="none"/>
            <w:shd w:fill="FFFFFF" w:val="clear"/>
          </w:rPr>
          <w:t>jambes</w:t>
        </w:r>
      </w:hyperlink>
      <w:r>
        <w:rPr>
          <w:rFonts w:eastAsia="Times New Roman" w:cs="Arial" w:ascii="Arial" w:hAnsi="Arial"/>
          <w:sz w:val="21"/>
          <w:szCs w:val="21"/>
          <w:shd w:fill="FFFFFF" w:val="clear"/>
          <w:lang w:eastAsia="fr-FR"/>
        </w:rPr>
        <w:t>. Il les affine et développe surtout la puissance des muscles des membres inférieurs. </w:t>
      </w:r>
      <w:bookmarkStart w:id="1" w:name="les-principales-maladies-concernees"/>
      <w:bookmarkStart w:id="2" w:name="nombre-d-heures-de-sport-par-semaine"/>
      <w:bookmarkEnd w:id="1"/>
      <w:bookmarkEnd w:id="2"/>
      <w:r>
        <w:rPr>
          <w:rFonts w:eastAsia="Times New Roman" w:cs="Arial" w:ascii="Arial" w:hAnsi="Arial"/>
          <w:sz w:val="21"/>
          <w:szCs w:val="21"/>
          <w:lang w:eastAsia="fr-FR"/>
        </w:rPr>
        <w:tab/>
        <w:tab/>
        <w:tab/>
        <w:tab/>
        <w:tab/>
      </w:r>
      <w:r/>
    </w:p>
    <w:p>
      <w:pPr>
        <w:pStyle w:val="ListParagraph"/>
        <w:numPr>
          <w:ilvl w:val="1"/>
          <w:numId w:val="2"/>
        </w:numPr>
        <w:ind w:left="247" w:right="0" w:hanging="360"/>
        <w:rPr>
          <w:sz w:val="21"/>
          <w:shd w:fill="FFFFFF" w:val="clear"/>
          <w:sz w:val="21"/>
          <w:szCs w:val="21"/>
          <w:rFonts w:ascii="Arial" w:hAnsi="Arial" w:eastAsia="Times New Roman" w:cs="Arial"/>
          <w:lang w:eastAsia="fr-FR"/>
        </w:rPr>
      </w:pPr>
      <w:r>
        <w:rPr>
          <w:rFonts w:eastAsia="Times New Roman" w:cs="Arial" w:ascii="Arial" w:hAnsi="Arial"/>
          <w:sz w:val="21"/>
          <w:szCs w:val="21"/>
          <w:u w:val="single"/>
          <w:shd w:fill="FFFFFF" w:val="clear"/>
          <w:lang w:eastAsia="fr-FR"/>
        </w:rPr>
        <w:t>Les principales maladies cardiovasculaires</w:t>
      </w:r>
      <w:r>
        <w:rPr>
          <w:rFonts w:eastAsia="Times New Roman" w:cs="Arial" w:ascii="Arial" w:hAnsi="Arial"/>
          <w:sz w:val="21"/>
          <w:szCs w:val="21"/>
          <w:shd w:fill="FFFFFF" w:val="clear"/>
          <w:lang w:eastAsia="fr-FR"/>
        </w:rPr>
        <w:t xml:space="preserve"> concernées sont la coronaropathie (obstruction des </w:t>
      </w:r>
      <w:hyperlink r:id="rId6">
        <w:r>
          <w:rPr>
            <w:rStyle w:val="LienInternet"/>
            <w:rFonts w:cs="Arial" w:ascii="Arial" w:hAnsi="Arial"/>
            <w:color w:val="00000A"/>
            <w:sz w:val="21"/>
            <w:szCs w:val="21"/>
            <w:u w:val="none"/>
            <w:shd w:fill="FFFFFF" w:val="clear"/>
          </w:rPr>
          <w:t>artères</w:t>
        </w:r>
      </w:hyperlink>
      <w:r>
        <w:rPr>
          <w:rFonts w:eastAsia="Times New Roman" w:cs="Arial" w:ascii="Arial" w:hAnsi="Arial"/>
          <w:sz w:val="21"/>
          <w:szCs w:val="21"/>
          <w:shd w:fill="FFFFFF" w:val="clear"/>
          <w:lang w:eastAsia="fr-FR"/>
        </w:rPr>
        <w:t> irriguant le cœur pouvant entrainer une </w:t>
      </w:r>
      <w:hyperlink r:id="rId7">
        <w:r>
          <w:rPr>
            <w:rStyle w:val="LienInternet"/>
            <w:rFonts w:cs="Arial" w:ascii="Arial" w:hAnsi="Arial"/>
            <w:color w:val="00000A"/>
            <w:sz w:val="21"/>
            <w:szCs w:val="21"/>
            <w:u w:val="none"/>
            <w:shd w:fill="FFFFFF" w:val="clear"/>
          </w:rPr>
          <w:t>angine</w:t>
        </w:r>
      </w:hyperlink>
      <w:r>
        <w:rPr>
          <w:rFonts w:eastAsia="Times New Roman" w:cs="Arial" w:ascii="Arial" w:hAnsi="Arial"/>
          <w:sz w:val="21"/>
          <w:szCs w:val="21"/>
          <w:shd w:fill="FFFFFF" w:val="clear"/>
          <w:lang w:eastAsia="fr-FR"/>
        </w:rPr>
        <w:t> de poitrine ou un </w:t>
      </w:r>
      <w:hyperlink r:id="rId8">
        <w:r>
          <w:rPr>
            <w:rStyle w:val="LienInternet"/>
            <w:rFonts w:cs="Arial" w:ascii="Arial" w:hAnsi="Arial"/>
            <w:color w:val="00000A"/>
            <w:sz w:val="21"/>
            <w:szCs w:val="21"/>
            <w:u w:val="none"/>
            <w:shd w:fill="FFFFFF" w:val="clear"/>
          </w:rPr>
          <w:t>infarctus du myocarde</w:t>
        </w:r>
      </w:hyperlink>
      <w:r>
        <w:rPr>
          <w:rFonts w:eastAsia="Times New Roman" w:cs="Arial" w:ascii="Arial" w:hAnsi="Arial"/>
          <w:sz w:val="21"/>
          <w:szCs w:val="21"/>
          <w:shd w:fill="FFFFFF" w:val="clear"/>
          <w:lang w:eastAsia="fr-FR"/>
        </w:rPr>
        <w:t>), l'insuffisance cardiaque chronique et l'artériopathie oblitérante des membres inférieurs</w:t>
      </w:r>
      <w:bookmarkStart w:id="3" w:name="une-activite-physique-moderee"/>
      <w:bookmarkEnd w:id="3"/>
      <w:r>
        <w:rPr>
          <w:rFonts w:eastAsia="Times New Roman" w:cs="Arial" w:ascii="Arial" w:hAnsi="Arial"/>
          <w:sz w:val="21"/>
          <w:szCs w:val="21"/>
          <w:shd w:fill="FFFFFF" w:val="clear"/>
          <w:lang w:eastAsia="fr-FR"/>
        </w:rPr>
        <w:t>. Excès de cholestérol, tabagisme et hypertension en sont les principales causes.</w:t>
      </w:r>
      <w:r/>
    </w:p>
    <w:p>
      <w:pPr>
        <w:pStyle w:val="ListParagraph"/>
        <w:numPr>
          <w:ilvl w:val="1"/>
          <w:numId w:val="2"/>
        </w:numPr>
        <w:ind w:left="247" w:right="0" w:hanging="360"/>
        <w:rPr>
          <w:sz w:val="21"/>
          <w:shd w:fill="FFFFFF" w:val="clear"/>
          <w:sz w:val="21"/>
          <w:szCs w:val="21"/>
          <w:rFonts w:ascii="Arial" w:hAnsi="Arial" w:cs="Arial"/>
        </w:rPr>
      </w:pPr>
      <w:r>
        <w:rPr>
          <w:rFonts w:cs="Arial" w:ascii="Arial" w:hAnsi="Arial"/>
          <w:u w:val="single"/>
        </w:rPr>
        <w:t>Traitement de l'hypercholestérolémie</w:t>
      </w:r>
      <w:r>
        <w:rPr>
          <w:rFonts w:cs="Arial" w:ascii="Arial" w:hAnsi="Arial"/>
        </w:rPr>
        <w:t xml:space="preserve"> : </w:t>
      </w:r>
      <w:r>
        <w:rPr>
          <w:rFonts w:cs="Arial" w:ascii="Arial" w:hAnsi="Arial"/>
          <w:sz w:val="21"/>
          <w:szCs w:val="21"/>
          <w:shd w:fill="FFFFFF" w:val="clear"/>
        </w:rPr>
        <w:t>Le rôle fondamental de l'</w:t>
      </w:r>
      <w:hyperlink r:id="rId9">
        <w:r>
          <w:rPr>
            <w:rStyle w:val="LienInternet"/>
            <w:rFonts w:cs="Arial" w:ascii="Arial" w:hAnsi="Arial"/>
            <w:color w:val="00000A"/>
            <w:sz w:val="21"/>
            <w:szCs w:val="21"/>
            <w:u w:val="none"/>
            <w:shd w:fill="FFFFFF" w:val="clear"/>
          </w:rPr>
          <w:t>activité physique</w:t>
        </w:r>
      </w:hyperlink>
      <w:r>
        <w:rPr>
          <w:rStyle w:val="Appleconvertedspace"/>
          <w:rFonts w:cs="Arial" w:ascii="Arial" w:hAnsi="Arial"/>
          <w:sz w:val="21"/>
          <w:szCs w:val="21"/>
          <w:shd w:fill="FFFFFF" w:val="clear"/>
        </w:rPr>
        <w:t> </w:t>
      </w:r>
      <w:r>
        <w:rPr>
          <w:rFonts w:cs="Arial" w:ascii="Arial" w:hAnsi="Arial"/>
          <w:sz w:val="21"/>
          <w:szCs w:val="21"/>
          <w:shd w:fill="FFFFFF" w:val="clear"/>
        </w:rPr>
        <w:t>et du sport dans la diminution des risques liés à un</w:t>
      </w:r>
      <w:r>
        <w:rPr>
          <w:rStyle w:val="Appleconvertedspace"/>
          <w:rFonts w:cs="Arial" w:ascii="Arial" w:hAnsi="Arial"/>
          <w:sz w:val="21"/>
          <w:szCs w:val="21"/>
          <w:shd w:fill="FFFFFF" w:val="clear"/>
        </w:rPr>
        <w:t> </w:t>
      </w:r>
      <w:hyperlink r:id="rId10">
        <w:r>
          <w:rPr>
            <w:rStyle w:val="LienInternet"/>
            <w:rFonts w:cs="Arial" w:ascii="Arial" w:hAnsi="Arial"/>
            <w:color w:val="00000A"/>
            <w:sz w:val="21"/>
            <w:szCs w:val="21"/>
            <w:u w:val="none"/>
            <w:shd w:fill="FFFFFF" w:val="clear"/>
          </w:rPr>
          <w:t>excès de cholestérol</w:t>
        </w:r>
      </w:hyperlink>
      <w:r>
        <w:rPr>
          <w:rStyle w:val="Appleconvertedspace"/>
          <w:rFonts w:cs="Arial" w:ascii="Arial" w:hAnsi="Arial"/>
          <w:sz w:val="21"/>
          <w:szCs w:val="21"/>
          <w:shd w:fill="FFFFFF" w:val="clear"/>
        </w:rPr>
        <w:t> </w:t>
      </w:r>
      <w:r>
        <w:rPr>
          <w:rFonts w:cs="Arial" w:ascii="Arial" w:hAnsi="Arial"/>
          <w:sz w:val="21"/>
          <w:szCs w:val="21"/>
          <w:shd w:fill="FFFFFF" w:val="clear"/>
        </w:rPr>
        <w:t>a été démontré dans de nombreuses études.</w:t>
      </w:r>
      <w:r>
        <w:rPr>
          <w:rStyle w:val="Appleconvertedspace"/>
          <w:rFonts w:cs="Arial" w:ascii="Arial" w:hAnsi="Arial"/>
          <w:sz w:val="21"/>
          <w:szCs w:val="21"/>
          <w:shd w:fill="FFFFFF" w:val="clear"/>
        </w:rPr>
        <w:t> </w:t>
      </w:r>
      <w:r>
        <w:rPr>
          <w:rFonts w:cs="Arial" w:ascii="Arial" w:hAnsi="Arial"/>
          <w:sz w:val="21"/>
          <w:szCs w:val="21"/>
        </w:rPr>
        <w:br/>
      </w:r>
      <w:r>
        <w:rPr>
          <w:rFonts w:cs="Arial" w:ascii="Arial" w:hAnsi="Arial"/>
          <w:sz w:val="21"/>
          <w:szCs w:val="21"/>
          <w:shd w:fill="FFFFFF" w:val="clear"/>
        </w:rPr>
        <w:t>Même sans perdre de poids, l'activité physique permet de réduire le taux de</w:t>
      </w:r>
      <w:r>
        <w:rPr>
          <w:rStyle w:val="Appleconvertedspace"/>
          <w:rFonts w:cs="Arial" w:ascii="Arial" w:hAnsi="Arial"/>
          <w:sz w:val="21"/>
          <w:szCs w:val="21"/>
          <w:shd w:fill="FFFFFF" w:val="clear"/>
        </w:rPr>
        <w:t> </w:t>
      </w:r>
      <w:hyperlink r:id="rId11">
        <w:r>
          <w:rPr>
            <w:rStyle w:val="LienInternet"/>
            <w:rFonts w:cs="Arial" w:ascii="Arial" w:hAnsi="Arial"/>
            <w:color w:val="00000A"/>
            <w:sz w:val="21"/>
            <w:szCs w:val="21"/>
            <w:shd w:fill="FFFFFF" w:val="clear"/>
          </w:rPr>
          <w:t>cholestérol</w:t>
        </w:r>
      </w:hyperlink>
      <w:r>
        <w:rPr>
          <w:rFonts w:cs="Arial" w:ascii="Arial" w:hAnsi="Arial"/>
          <w:sz w:val="21"/>
          <w:szCs w:val="21"/>
          <w:shd w:fill="FFFFFF" w:val="clear"/>
        </w:rPr>
        <w:t>.</w:t>
      </w:r>
      <w:r>
        <w:rPr>
          <w:rStyle w:val="Appleconvertedspace"/>
          <w:rFonts w:cs="Arial" w:ascii="Arial" w:hAnsi="Arial"/>
          <w:sz w:val="21"/>
          <w:szCs w:val="21"/>
          <w:shd w:fill="FFFFFF" w:val="clear"/>
        </w:rPr>
        <w:t> </w:t>
      </w:r>
      <w:r/>
    </w:p>
    <w:p>
      <w:pPr>
        <w:pStyle w:val="ListParagraph"/>
        <w:numPr>
          <w:ilvl w:val="1"/>
          <w:numId w:val="2"/>
        </w:numPr>
        <w:ind w:left="247" w:right="0" w:hanging="360"/>
        <w:rPr>
          <w:sz w:val="21"/>
          <w:shd w:fill="FFFFFF" w:val="clear"/>
          <w:sz w:val="21"/>
          <w:szCs w:val="21"/>
          <w:rFonts w:ascii="Arial" w:hAnsi="Arial" w:eastAsia="Times New Roman" w:cs="Arial"/>
          <w:color w:val="303030"/>
          <w:lang w:eastAsia="fr-FR"/>
        </w:rPr>
      </w:pPr>
      <w:r>
        <w:rPr>
          <w:rFonts w:eastAsia="Times New Roman" w:cs="Arial" w:ascii="Arial" w:hAnsi="Arial"/>
          <w:u w:val="single"/>
          <w:lang w:eastAsia="fr-FR"/>
        </w:rPr>
        <w:t>Une activité physique modérée</w:t>
      </w:r>
      <w:r>
        <w:rPr>
          <w:rFonts w:eastAsia="Times New Roman" w:cs="Arial" w:ascii="Arial" w:hAnsi="Arial"/>
          <w:lang w:eastAsia="fr-FR"/>
        </w:rPr>
        <w:t xml:space="preserve">. </w:t>
      </w:r>
      <w:r>
        <w:rPr>
          <w:rFonts w:eastAsia="Times New Roman" w:cs="Arial" w:ascii="Arial" w:hAnsi="Arial"/>
          <w:sz w:val="21"/>
          <w:szCs w:val="21"/>
          <w:shd w:fill="FFFFFF" w:val="clear"/>
          <w:lang w:eastAsia="fr-FR"/>
        </w:rPr>
        <w:t>L'Inserm rapporte que, d'après des études, une activité physique pratiquée de manière modérée (minimum 30 minutes par séance, 5 jours/semaine) permettrait d'augmenter le diamètre des artères. Or, avec l'âge, ce sont ces voies qui sont principalement touchées par une altération de la fonction endothéliale (cellules qui tapissent la paroi interne des vaisseaux, en contact avec le sang). </w:t>
      </w:r>
      <w:r>
        <w:rPr>
          <w:rFonts w:eastAsia="Times New Roman" w:cs="Arial" w:ascii="Arial" w:hAnsi="Arial"/>
          <w:sz w:val="21"/>
          <w:szCs w:val="21"/>
          <w:lang w:eastAsia="fr-FR"/>
        </w:rPr>
        <w:br/>
      </w:r>
      <w:r>
        <w:rPr>
          <w:rFonts w:eastAsia="Times New Roman" w:cs="Arial" w:ascii="Arial" w:hAnsi="Arial"/>
          <w:sz w:val="21"/>
          <w:szCs w:val="21"/>
          <w:shd w:fill="FFFFFF" w:val="clear"/>
          <w:lang w:eastAsia="fr-FR"/>
        </w:rPr>
        <w:t>Cette fonction peut même être améliorée chez les patients touchés par des pathologies telles que le </w:t>
      </w:r>
      <w:hyperlink r:id="rId12">
        <w:r>
          <w:rPr>
            <w:rStyle w:val="LienInternet"/>
            <w:rFonts w:cs="Arial" w:ascii="Arial" w:hAnsi="Arial"/>
            <w:color w:val="00000A"/>
            <w:sz w:val="21"/>
            <w:szCs w:val="21"/>
            <w:shd w:fill="FFFFFF" w:val="clear"/>
          </w:rPr>
          <w:t>diabète de type 2</w:t>
        </w:r>
      </w:hyperlink>
      <w:r>
        <w:rPr>
          <w:rFonts w:eastAsia="Times New Roman" w:cs="Arial" w:ascii="Arial" w:hAnsi="Arial"/>
          <w:sz w:val="21"/>
          <w:szCs w:val="21"/>
          <w:shd w:fill="FFFFFF" w:val="clear"/>
          <w:lang w:eastAsia="fr-FR"/>
        </w:rPr>
        <w:t>, l'hypercholestérolémie ou l'hypertension. L'Inserm note par exemple « une réduction de la mortalité de 25 à 35 % chez les patients atteints d'une maladie coronarienne ».</w:t>
        <w:tab/>
        <w:tab/>
        <w:tab/>
        <w:tab/>
        <w:tab/>
        <w:tab/>
        <w:tab/>
        <w:tab/>
        <w:tab/>
        <w:tab/>
      </w:r>
      <w:r>
        <w:rPr>
          <w:rFonts w:eastAsia="Times New Roman" w:cs="Arial" w:ascii="Arial" w:hAnsi="Arial"/>
          <w:color w:val="303030"/>
          <w:sz w:val="21"/>
          <w:szCs w:val="21"/>
          <w:shd w:fill="FFFFFF" w:val="clear"/>
          <w:lang w:eastAsia="fr-FR"/>
        </w:rPr>
        <w:tab/>
      </w:r>
      <w:r/>
    </w:p>
    <w:p>
      <w:pPr>
        <w:pStyle w:val="ListParagraph"/>
        <w:numPr>
          <w:ilvl w:val="0"/>
          <w:numId w:val="1"/>
        </w:numPr>
        <w:ind w:left="0" w:right="0" w:hanging="360"/>
        <w:rPr>
          <w:sz w:val="28"/>
          <w:b/>
          <w:sz w:val="28"/>
          <w:b/>
          <w:szCs w:val="28"/>
          <w:rFonts w:ascii="Arial" w:hAnsi="Arial" w:cs="Arial"/>
          <w:color w:val="FF0000"/>
        </w:rPr>
      </w:pPr>
      <w:r>
        <w:rPr>
          <w:rFonts w:eastAsia="Times New Roman" w:cs="Arial" w:ascii="Arial" w:hAnsi="Arial"/>
          <w:b/>
          <w:color w:val="FF0000"/>
          <w:sz w:val="28"/>
          <w:szCs w:val="28"/>
          <w:shd w:fill="FFFFFF" w:val="clear"/>
          <w:lang w:eastAsia="fr-FR"/>
        </w:rPr>
        <w:t> </w:t>
      </w:r>
      <w:r>
        <w:rPr>
          <w:rFonts w:cs="Arial" w:ascii="Arial" w:hAnsi="Arial"/>
          <w:b/>
          <w:color w:val="FF0000"/>
          <w:sz w:val="28"/>
          <w:szCs w:val="28"/>
        </w:rPr>
        <w:t>Bénéfices sur l'appareil musculo-squelettique</w:t>
      </w:r>
      <w:r/>
    </w:p>
    <w:p>
      <w:pPr>
        <w:pStyle w:val="Normal"/>
        <w:spacing w:lineRule="auto" w:line="240" w:before="0" w:after="0"/>
        <w:rPr>
          <w:sz w:val="21"/>
          <w:shd w:fill="FFFFFF" w:val="clear"/>
          <w:sz w:val="21"/>
          <w:szCs w:val="21"/>
          <w:rFonts w:ascii="Arial" w:hAnsi="Arial" w:eastAsia="Times New Roman" w:cs="Arial"/>
          <w:color w:val="303030"/>
          <w:lang w:eastAsia="fr-FR"/>
        </w:rPr>
      </w:pPr>
      <w:r>
        <w:rPr>
          <w:rFonts w:eastAsia="Times New Roman" w:cs="Arial" w:ascii="Arial" w:hAnsi="Arial"/>
          <w:color w:val="303030"/>
          <w:sz w:val="21"/>
          <w:szCs w:val="21"/>
          <w:shd w:fill="FFFFFF" w:val="clear"/>
          <w:lang w:eastAsia="fr-FR"/>
        </w:rPr>
        <w:t xml:space="preserve">Dans son expertise collective </w:t>
      </w:r>
      <w:r>
        <w:rPr>
          <w:rFonts w:eastAsia="Times New Roman" w:cs="Arial" w:ascii="Arial" w:hAnsi="Arial"/>
          <w:sz w:val="21"/>
          <w:szCs w:val="21"/>
          <w:shd w:fill="FFFFFF" w:val="clear"/>
          <w:lang w:eastAsia="fr-FR"/>
        </w:rPr>
        <w:t>« </w:t>
      </w:r>
      <w:hyperlink r:id="rId13">
        <w:r>
          <w:rPr>
            <w:rStyle w:val="LienInternet"/>
            <w:rFonts w:cs="Arial" w:ascii="Arial" w:hAnsi="Arial"/>
            <w:color w:val="00000A"/>
            <w:sz w:val="21"/>
            <w:szCs w:val="21"/>
            <w:u w:val="none"/>
            <w:shd w:fill="FFFFFF" w:val="clear"/>
          </w:rPr>
          <w:t>Activité physique</w:t>
        </w:r>
      </w:hyperlink>
      <w:r>
        <w:rPr>
          <w:rFonts w:eastAsia="Times New Roman" w:cs="Arial" w:ascii="Arial" w:hAnsi="Arial"/>
          <w:sz w:val="21"/>
          <w:szCs w:val="21"/>
          <w:shd w:fill="FFFFFF" w:val="clear"/>
          <w:lang w:eastAsia="fr-FR"/>
        </w:rPr>
        <w:t xml:space="preserve"> : Contextes et effets sur la santé </w:t>
      </w:r>
      <w:r>
        <w:rPr>
          <w:rFonts w:eastAsia="Times New Roman" w:cs="Arial" w:ascii="Arial" w:hAnsi="Arial"/>
          <w:color w:val="303030"/>
          <w:sz w:val="21"/>
          <w:szCs w:val="21"/>
          <w:shd w:fill="FFFFFF" w:val="clear"/>
          <w:lang w:eastAsia="fr-FR"/>
        </w:rPr>
        <w:t>», L'Inserm insiste sur les bénéfices de l'activité physique sur le maintien du capital osseux, de la fonction musculaire et sur le système ostéo-articulaire. </w:t>
      </w:r>
      <w:r/>
    </w:p>
    <w:p>
      <w:pPr>
        <w:pStyle w:val="Normal"/>
        <w:spacing w:lineRule="auto" w:line="240" w:before="0" w:after="0"/>
        <w:rPr>
          <w:sz w:val="21"/>
          <w:shd w:fill="FFFFFF" w:val="clear"/>
          <w:sz w:val="21"/>
          <w:szCs w:val="21"/>
          <w:rFonts w:ascii="Arial" w:hAnsi="Arial" w:eastAsia="Times New Roman" w:cs="Arial"/>
          <w:color w:val="303030"/>
          <w:lang w:val="fr-FR" w:eastAsia="fr-FR" w:bidi="ar-SA"/>
        </w:rPr>
      </w:pPr>
      <w:r>
        <w:rPr>
          <w:rFonts w:eastAsia="Times New Roman" w:cs="Arial" w:ascii="Arial" w:hAnsi="Arial"/>
          <w:color w:val="303030"/>
          <w:sz w:val="21"/>
          <w:szCs w:val="21"/>
          <w:shd w:fill="FFFFFF" w:val="clear"/>
          <w:lang w:eastAsia="fr-FR"/>
        </w:rPr>
      </w:r>
      <w:r/>
    </w:p>
    <w:p>
      <w:pPr>
        <w:pStyle w:val="ListParagraph"/>
        <w:numPr>
          <w:ilvl w:val="1"/>
          <w:numId w:val="1"/>
        </w:numPr>
        <w:spacing w:lineRule="auto" w:line="240" w:before="0" w:after="0"/>
        <w:ind w:left="227" w:right="0" w:hanging="360"/>
        <w:contextualSpacing/>
        <w:rPr>
          <w:rFonts w:ascii="Arial" w:hAnsi="Arial" w:eastAsia="Times New Roman" w:cs="Arial"/>
          <w:color w:val="4472C4"/>
          <w:lang w:eastAsia="fr-FR"/>
        </w:rPr>
      </w:pPr>
      <w:r>
        <w:rPr>
          <w:rFonts w:eastAsia="Times New Roman" w:cs="Arial" w:ascii="Arial" w:hAnsi="Arial"/>
          <w:color w:val="4472C4"/>
          <w:lang w:eastAsia="fr-FR"/>
        </w:rPr>
        <w:t>Capital osseux</w:t>
      </w:r>
      <w:r/>
    </w:p>
    <w:p>
      <w:pPr>
        <w:pStyle w:val="Normal"/>
        <w:spacing w:lineRule="auto" w:line="240" w:before="0" w:after="0"/>
        <w:ind w:left="227" w:right="0" w:hanging="0"/>
        <w:rPr>
          <w:sz w:val="21"/>
          <w:shd w:fill="FFFFFF" w:val="clear"/>
          <w:sz w:val="21"/>
          <w:szCs w:val="21"/>
          <w:rFonts w:ascii="Arial" w:hAnsi="Arial" w:eastAsia="Times New Roman" w:cs="Arial"/>
          <w:color w:val="303030"/>
          <w:lang w:eastAsia="fr-FR"/>
        </w:rPr>
      </w:pPr>
      <w:r>
        <w:rPr>
          <w:rFonts w:eastAsia="Times New Roman" w:cs="Arial" w:ascii="Arial" w:hAnsi="Arial"/>
          <w:color w:val="303030"/>
          <w:sz w:val="21"/>
          <w:szCs w:val="21"/>
          <w:shd w:fill="FFFFFF" w:val="clear"/>
          <w:lang w:eastAsia="fr-FR"/>
        </w:rPr>
        <w:t>L'activité physique par les contraintes mécaniques qu'elle exerce sur le squelette induit la formation du tissu osseux. </w:t>
      </w:r>
      <w:r>
        <w:rPr>
          <w:rFonts w:eastAsia="Times New Roman" w:cs="Arial" w:ascii="Arial" w:hAnsi="Arial"/>
          <w:color w:val="303030"/>
          <w:sz w:val="21"/>
          <w:szCs w:val="21"/>
          <w:lang w:eastAsia="fr-FR"/>
        </w:rPr>
        <w:t xml:space="preserve">Elle </w:t>
      </w:r>
      <w:r>
        <w:rPr>
          <w:rFonts w:eastAsia="Times New Roman" w:cs="Arial" w:ascii="Arial" w:hAnsi="Arial"/>
          <w:color w:val="303030"/>
          <w:sz w:val="21"/>
          <w:szCs w:val="21"/>
          <w:shd w:fill="FFFFFF" w:val="clear"/>
          <w:lang w:eastAsia="fr-FR"/>
        </w:rPr>
        <w:t>agit à la fois sur la masse osseuse, sa densité et sur sa texture. </w:t>
      </w:r>
      <w:r/>
    </w:p>
    <w:p>
      <w:pPr>
        <w:pStyle w:val="Normal"/>
        <w:spacing w:lineRule="auto" w:line="240" w:before="0" w:after="0"/>
        <w:ind w:left="227" w:right="0" w:hanging="0"/>
        <w:rPr>
          <w:sz w:val="21"/>
          <w:shd w:fill="FFFFFF" w:val="clear"/>
          <w:sz w:val="21"/>
          <w:szCs w:val="21"/>
          <w:rFonts w:ascii="Arial" w:hAnsi="Arial" w:eastAsia="Times New Roman" w:cs="Arial"/>
          <w:color w:val="303030"/>
          <w:lang w:val="fr-FR" w:eastAsia="fr-FR" w:bidi="ar-SA"/>
        </w:rPr>
      </w:pPr>
      <w:r>
        <w:rPr>
          <w:rFonts w:eastAsia="Times New Roman" w:cs="Arial" w:ascii="Arial" w:hAnsi="Arial"/>
          <w:color w:val="303030"/>
          <w:sz w:val="21"/>
          <w:szCs w:val="21"/>
          <w:shd w:fill="FFFFFF" w:val="clear"/>
          <w:lang w:eastAsia="fr-FR"/>
        </w:rPr>
      </w:r>
      <w:r/>
    </w:p>
    <w:p>
      <w:pPr>
        <w:pStyle w:val="ListParagraph"/>
        <w:numPr>
          <w:ilvl w:val="1"/>
          <w:numId w:val="1"/>
        </w:numPr>
        <w:spacing w:lineRule="auto" w:line="240" w:before="0" w:after="0"/>
        <w:ind w:left="227" w:right="0" w:hanging="360"/>
        <w:contextualSpacing/>
        <w:rPr>
          <w:rFonts w:ascii="Arial" w:hAnsi="Arial" w:eastAsia="Times New Roman" w:cs="Arial"/>
          <w:color w:val="4472C4"/>
          <w:lang w:eastAsia="fr-FR"/>
        </w:rPr>
      </w:pPr>
      <w:bookmarkStart w:id="4" w:name="ameliorer-la-force-musculaire"/>
      <w:bookmarkEnd w:id="4"/>
      <w:r>
        <w:rPr>
          <w:rFonts w:eastAsia="Times New Roman" w:cs="Arial" w:ascii="Arial" w:hAnsi="Arial"/>
          <w:color w:val="4472C4"/>
          <w:lang w:eastAsia="fr-FR"/>
        </w:rPr>
        <w:t xml:space="preserve"> </w:t>
      </w:r>
      <w:r>
        <w:rPr>
          <w:rFonts w:eastAsia="Times New Roman" w:cs="Arial" w:ascii="Arial" w:hAnsi="Arial"/>
          <w:color w:val="4472C4"/>
          <w:lang w:eastAsia="fr-FR"/>
        </w:rPr>
        <w:t>Améliorer la force musculaire</w:t>
      </w:r>
      <w:r/>
    </w:p>
    <w:p>
      <w:pPr>
        <w:pStyle w:val="Normal"/>
        <w:spacing w:lineRule="auto" w:line="240" w:before="0" w:after="0"/>
        <w:ind w:left="227" w:right="0" w:hanging="0"/>
        <w:rPr>
          <w:sz w:val="21"/>
          <w:shd w:fill="FFFFFF" w:val="clear"/>
          <w:sz w:val="21"/>
          <w:szCs w:val="21"/>
          <w:rFonts w:ascii="Arial" w:hAnsi="Arial" w:eastAsia="Times New Roman" w:cs="Arial"/>
          <w:color w:val="303030"/>
          <w:lang w:eastAsia="fr-FR"/>
        </w:rPr>
      </w:pPr>
      <w:r>
        <w:rPr>
          <w:rFonts w:eastAsia="Times New Roman" w:cs="Arial" w:ascii="Arial" w:hAnsi="Arial"/>
          <w:color w:val="303030"/>
          <w:sz w:val="21"/>
          <w:szCs w:val="21"/>
          <w:shd w:fill="FFFFFF" w:val="clear"/>
          <w:lang w:eastAsia="fr-FR"/>
        </w:rPr>
        <w:t>La pratique d'exercices de renforcement musculaire a des effets bénéfiques sur la force et l'endurance musculaire chez les sujets d'âge moyen. La force musculaire peut ainsi être augmentée à l'aide de programmes d'entraînement même à un âge très avancé. </w:t>
      </w:r>
      <w:r/>
    </w:p>
    <w:p>
      <w:pPr>
        <w:pStyle w:val="Normal"/>
        <w:spacing w:lineRule="auto" w:line="240" w:before="0" w:after="0"/>
        <w:ind w:left="-113" w:right="0" w:hanging="0"/>
        <w:rPr>
          <w:shd w:fill="FFFFFF" w:val="clear"/>
          <w:rFonts w:ascii="Arial" w:hAnsi="Arial" w:eastAsia="Times New Roman" w:cs="Arial"/>
          <w:color w:val="4472C4"/>
          <w:lang w:eastAsia="fr-FR"/>
        </w:rPr>
      </w:pPr>
      <w:r>
        <w:rPr>
          <w:rFonts w:eastAsia="Times New Roman" w:cs="Arial" w:ascii="Arial" w:hAnsi="Arial"/>
          <w:color w:val="303030"/>
          <w:sz w:val="21"/>
          <w:szCs w:val="21"/>
          <w:lang w:eastAsia="fr-FR"/>
        </w:rPr>
        <w:br/>
      </w:r>
      <w:bookmarkStart w:id="5" w:name="une-augmentation-de-la-resistance-aux-fa"/>
      <w:bookmarkEnd w:id="5"/>
      <w:r>
        <w:rPr>
          <w:rFonts w:eastAsia="Times New Roman" w:ascii="Times New Roman" w:hAnsi="Times New Roman"/>
          <w:color w:val="4472C4"/>
          <w:lang w:eastAsia="fr-FR"/>
        </w:rPr>
        <w:t xml:space="preserve">c.  </w:t>
      </w:r>
      <w:r>
        <w:rPr>
          <w:rFonts w:eastAsia="Times New Roman" w:cs="Arial" w:ascii="Arial" w:hAnsi="Arial"/>
          <w:color w:val="4472C4"/>
          <w:lang w:eastAsia="fr-FR"/>
        </w:rPr>
        <w:t xml:space="preserve">Une augmentation de la résistance aux </w:t>
      </w:r>
      <w:r>
        <w:rPr>
          <w:rFonts w:eastAsia="Times New Roman" w:cs="Arial" w:ascii="Arial" w:hAnsi="Arial"/>
          <w:color w:val="4472C4"/>
          <w:shd w:fill="FFFFFF" w:val="clear"/>
          <w:lang w:eastAsia="fr-FR"/>
        </w:rPr>
        <w:t>fractures</w:t>
      </w:r>
      <w:r/>
    </w:p>
    <w:p>
      <w:pPr>
        <w:pStyle w:val="Normal"/>
        <w:spacing w:lineRule="auto" w:line="240" w:before="0" w:after="0"/>
        <w:ind w:left="170" w:right="0" w:hanging="0"/>
        <w:rPr>
          <w:sz w:val="21"/>
          <w:shd w:fill="FFFFFF" w:val="clear"/>
          <w:sz w:val="21"/>
          <w:szCs w:val="21"/>
          <w:rFonts w:ascii="Arial" w:hAnsi="Arial" w:eastAsia="Times New Roman" w:cs="Arial"/>
          <w:color w:val="303030"/>
          <w:lang w:eastAsia="fr-FR"/>
        </w:rPr>
      </w:pPr>
      <w:r>
        <w:rPr>
          <w:rFonts w:eastAsia="Times New Roman" w:cs="Arial" w:ascii="Arial" w:hAnsi="Arial"/>
          <w:color w:val="303030"/>
          <w:sz w:val="21"/>
          <w:szCs w:val="21"/>
          <w:shd w:fill="FFFFFF" w:val="clear"/>
          <w:lang w:eastAsia="fr-FR"/>
        </w:rPr>
        <w:t xml:space="preserve">L'activité physique entraine des bénéfices sur les propriétés mécaniques de l'os en augmentant la résistance à </w:t>
      </w:r>
      <w:r>
        <w:rPr>
          <w:rFonts w:eastAsia="Times New Roman" w:cs="Arial" w:ascii="Arial" w:hAnsi="Arial"/>
          <w:sz w:val="21"/>
          <w:szCs w:val="21"/>
          <w:shd w:fill="FFFFFF" w:val="clear"/>
          <w:lang w:eastAsia="fr-FR"/>
        </w:rPr>
        <w:t>la </w:t>
      </w:r>
      <w:hyperlink r:id="rId14">
        <w:r>
          <w:rPr>
            <w:rStyle w:val="LienInternet"/>
            <w:rFonts w:cs="Arial" w:ascii="Arial" w:hAnsi="Arial"/>
            <w:color w:val="00000A"/>
            <w:sz w:val="21"/>
            <w:szCs w:val="21"/>
            <w:u w:val="none"/>
            <w:shd w:fill="FFFFFF" w:val="clear"/>
          </w:rPr>
          <w:t>fracture</w:t>
        </w:r>
      </w:hyperlink>
      <w:r>
        <w:rPr>
          <w:rFonts w:eastAsia="Times New Roman" w:cs="Arial" w:ascii="Arial" w:hAnsi="Arial"/>
          <w:color w:val="303030"/>
          <w:sz w:val="21"/>
          <w:szCs w:val="21"/>
          <w:shd w:fill="FFFFFF" w:val="clear"/>
          <w:lang w:eastAsia="fr-FR"/>
        </w:rPr>
        <w:t>. </w:t>
      </w:r>
      <w:r/>
    </w:p>
    <w:p>
      <w:pPr>
        <w:pStyle w:val="Normal"/>
        <w:spacing w:lineRule="auto" w:line="240" w:before="0" w:after="0"/>
        <w:ind w:left="227" w:right="0" w:hanging="0"/>
        <w:rPr>
          <w:sz w:val="21"/>
          <w:shd w:fill="FFFFFF" w:val="clear"/>
          <w:sz w:val="21"/>
          <w:szCs w:val="21"/>
          <w:rFonts w:ascii="Arial" w:hAnsi="Arial" w:eastAsia="Times New Roman" w:cs="Arial"/>
          <w:color w:val="303030"/>
          <w:lang w:val="fr-FR" w:eastAsia="fr-FR" w:bidi="ar-SA"/>
        </w:rPr>
      </w:pPr>
      <w:r>
        <w:rPr>
          <w:rFonts w:eastAsia="Times New Roman" w:cs="Arial" w:ascii="Arial" w:hAnsi="Arial"/>
          <w:color w:val="303030"/>
          <w:sz w:val="21"/>
          <w:szCs w:val="21"/>
          <w:shd w:fill="FFFFFF" w:val="clear"/>
          <w:lang w:eastAsia="fr-FR"/>
        </w:rPr>
      </w:r>
      <w:r/>
    </w:p>
    <w:p>
      <w:pPr>
        <w:pStyle w:val="ListParagraph"/>
        <w:numPr>
          <w:ilvl w:val="0"/>
          <w:numId w:val="3"/>
        </w:numPr>
        <w:spacing w:lineRule="auto" w:line="240" w:before="0" w:after="0"/>
        <w:ind w:left="227" w:right="0" w:hanging="360"/>
        <w:contextualSpacing/>
        <w:rPr>
          <w:rFonts w:ascii="Arial" w:hAnsi="Arial" w:eastAsia="Times New Roman" w:cs="Arial"/>
          <w:color w:val="4472C4"/>
          <w:lang w:eastAsia="fr-FR"/>
        </w:rPr>
      </w:pPr>
      <w:bookmarkStart w:id="6" w:name="meilleure-resistance-des-ligaments-et-de"/>
      <w:bookmarkEnd w:id="6"/>
      <w:r>
        <w:rPr>
          <w:rFonts w:eastAsia="Times New Roman" w:cs="Arial" w:ascii="Arial" w:hAnsi="Arial"/>
          <w:color w:val="4472C4"/>
          <w:lang w:eastAsia="fr-FR"/>
        </w:rPr>
        <w:t xml:space="preserve"> </w:t>
      </w:r>
      <w:r>
        <w:rPr>
          <w:rFonts w:eastAsia="Times New Roman" w:cs="Arial" w:ascii="Arial" w:hAnsi="Arial"/>
          <w:color w:val="4472C4"/>
          <w:lang w:eastAsia="fr-FR"/>
        </w:rPr>
        <w:t>Meilleure résistance des ligaments et des tendons</w:t>
      </w:r>
      <w:r/>
    </w:p>
    <w:p>
      <w:pPr>
        <w:pStyle w:val="Normal"/>
        <w:spacing w:lineRule="auto" w:line="240" w:before="0" w:after="0"/>
        <w:ind w:left="227" w:right="0" w:hanging="0"/>
        <w:rPr>
          <w:sz w:val="21"/>
          <w:shd w:fill="FFFFFF" w:val="clear"/>
          <w:sz w:val="21"/>
          <w:szCs w:val="21"/>
          <w:rFonts w:ascii="Arial" w:hAnsi="Arial" w:eastAsia="Times New Roman" w:cs="Arial"/>
          <w:color w:val="303030"/>
          <w:lang w:eastAsia="fr-FR"/>
        </w:rPr>
      </w:pPr>
      <w:r>
        <w:rPr>
          <w:rFonts w:eastAsia="Times New Roman" w:cs="Arial" w:ascii="Arial" w:hAnsi="Arial"/>
          <w:color w:val="303030"/>
          <w:sz w:val="21"/>
          <w:szCs w:val="21"/>
          <w:shd w:fill="FFFFFF" w:val="clear"/>
          <w:lang w:eastAsia="fr-FR"/>
        </w:rPr>
        <w:t>L'activité physique entraîne une meilleure résistance des</w:t>
      </w:r>
      <w:r>
        <w:rPr>
          <w:rFonts w:eastAsia="Times New Roman" w:cs="Arial" w:ascii="Arial" w:hAnsi="Arial"/>
          <w:sz w:val="21"/>
          <w:szCs w:val="21"/>
          <w:shd w:fill="FFFFFF" w:val="clear"/>
          <w:lang w:eastAsia="fr-FR"/>
        </w:rPr>
        <w:t> </w:t>
      </w:r>
      <w:hyperlink r:id="rId15">
        <w:r>
          <w:rPr>
            <w:rStyle w:val="LienInternet"/>
            <w:rFonts w:cs="Arial" w:ascii="Arial" w:hAnsi="Arial"/>
            <w:color w:val="00000A"/>
            <w:sz w:val="21"/>
            <w:szCs w:val="21"/>
            <w:u w:val="none"/>
            <w:shd w:fill="FFFFFF" w:val="clear"/>
          </w:rPr>
          <w:t>ligaments</w:t>
        </w:r>
      </w:hyperlink>
      <w:r>
        <w:rPr>
          <w:rFonts w:eastAsia="Times New Roman" w:cs="Arial" w:ascii="Arial" w:hAnsi="Arial"/>
          <w:color w:val="303030"/>
          <w:sz w:val="21"/>
          <w:szCs w:val="21"/>
          <w:shd w:fill="FFFFFF" w:val="clear"/>
          <w:lang w:eastAsia="fr-FR"/>
        </w:rPr>
        <w:t xml:space="preserve"> et des tendons. </w:t>
      </w:r>
      <w:r/>
    </w:p>
    <w:p>
      <w:pPr>
        <w:pStyle w:val="Normal"/>
        <w:spacing w:lineRule="auto" w:line="240" w:before="0" w:after="0"/>
        <w:ind w:left="227" w:right="0" w:hanging="0"/>
        <w:rPr>
          <w:sz w:val="21"/>
          <w:shd w:fill="FFFFFF" w:val="clear"/>
          <w:sz w:val="21"/>
          <w:szCs w:val="21"/>
          <w:rFonts w:ascii="Arial" w:hAnsi="Arial" w:eastAsia="Times New Roman" w:cs="Arial"/>
          <w:color w:val="303030"/>
          <w:lang w:val="fr-FR" w:eastAsia="fr-FR" w:bidi="ar-SA"/>
        </w:rPr>
      </w:pPr>
      <w:r>
        <w:rPr>
          <w:rFonts w:eastAsia="Times New Roman" w:cs="Arial" w:ascii="Arial" w:hAnsi="Arial"/>
          <w:color w:val="303030"/>
          <w:sz w:val="21"/>
          <w:szCs w:val="21"/>
          <w:shd w:fill="FFFFFF" w:val="clear"/>
          <w:lang w:eastAsia="fr-FR"/>
        </w:rPr>
      </w:r>
      <w:r/>
    </w:p>
    <w:p>
      <w:pPr>
        <w:pStyle w:val="ListParagraph"/>
        <w:numPr>
          <w:ilvl w:val="0"/>
          <w:numId w:val="3"/>
        </w:numPr>
        <w:spacing w:lineRule="auto" w:line="240" w:before="0" w:after="0"/>
        <w:ind w:left="227" w:right="0" w:hanging="360"/>
        <w:contextualSpacing/>
        <w:rPr>
          <w:rFonts w:ascii="Arial" w:hAnsi="Arial" w:eastAsia="Times New Roman" w:cs="Arial"/>
          <w:color w:val="4472C4"/>
          <w:lang w:eastAsia="fr-FR"/>
        </w:rPr>
      </w:pPr>
      <w:bookmarkStart w:id="7" w:name="chez-l-enfant"/>
      <w:bookmarkEnd w:id="7"/>
      <w:r>
        <w:rPr>
          <w:rFonts w:eastAsia="Times New Roman" w:cs="Arial" w:ascii="Arial" w:hAnsi="Arial"/>
          <w:color w:val="4472C4"/>
          <w:lang w:eastAsia="fr-FR"/>
        </w:rPr>
        <w:t xml:space="preserve"> </w:t>
      </w:r>
      <w:r>
        <w:rPr>
          <w:rFonts w:eastAsia="Times New Roman" w:cs="Arial" w:ascii="Arial" w:hAnsi="Arial"/>
          <w:color w:val="4472C4"/>
          <w:lang w:eastAsia="fr-FR"/>
        </w:rPr>
        <w:t>Chez l'enfant</w:t>
      </w:r>
      <w:r/>
    </w:p>
    <w:p>
      <w:pPr>
        <w:pStyle w:val="Normal"/>
        <w:spacing w:lineRule="auto" w:line="240" w:before="0" w:after="0"/>
        <w:ind w:left="227" w:right="0" w:hanging="0"/>
        <w:rPr>
          <w:sz w:val="21"/>
          <w:sz w:val="21"/>
          <w:szCs w:val="21"/>
          <w:rFonts w:ascii="Arial" w:hAnsi="Arial" w:eastAsia="Times New Roman" w:cs="Arial"/>
          <w:color w:val="303030"/>
          <w:lang w:eastAsia="fr-FR"/>
        </w:rPr>
      </w:pPr>
      <w:r>
        <w:rPr>
          <w:rFonts w:eastAsia="Times New Roman" w:cs="Arial" w:ascii="Arial" w:hAnsi="Arial"/>
          <w:color w:val="303030"/>
          <w:sz w:val="21"/>
          <w:szCs w:val="21"/>
          <w:shd w:fill="FFFFFF" w:val="clear"/>
          <w:lang w:eastAsia="fr-FR"/>
        </w:rPr>
        <w:t>Durant la croissance, l'activité physique joue un rôle important dans l'acquisition du capital </w:t>
      </w:r>
      <w:r>
        <w:rPr>
          <w:rFonts w:eastAsia="Times New Roman" w:cs="Arial" w:ascii="Arial" w:hAnsi="Arial"/>
          <w:color w:val="303030"/>
          <w:sz w:val="21"/>
          <w:szCs w:val="21"/>
          <w:lang w:eastAsia="fr-FR"/>
        </w:rPr>
        <w:br/>
      </w:r>
      <w:r>
        <w:rPr>
          <w:rFonts w:eastAsia="Times New Roman" w:cs="Arial" w:ascii="Arial" w:hAnsi="Arial"/>
          <w:color w:val="303030"/>
          <w:sz w:val="21"/>
          <w:szCs w:val="21"/>
          <w:shd w:fill="FFFFFF" w:val="clear"/>
          <w:lang w:eastAsia="fr-FR"/>
        </w:rPr>
        <w:t>osseux, notamment chez les enfants entre 10 et 18.</w:t>
      </w:r>
      <w:bookmarkStart w:id="8" w:name="une-pratique-le-plus-precocemment-possib"/>
      <w:bookmarkEnd w:id="8"/>
      <w:r>
        <w:rPr>
          <w:rFonts w:eastAsia="Times New Roman" w:cs="Arial" w:ascii="Arial" w:hAnsi="Arial"/>
          <w:color w:val="303030"/>
          <w:sz w:val="21"/>
          <w:szCs w:val="21"/>
          <w:shd w:fill="FFFFFF" w:val="clear"/>
          <w:lang w:eastAsia="fr-FR"/>
        </w:rPr>
        <w:t xml:space="preserve"> </w:t>
      </w:r>
      <w:r>
        <w:rPr>
          <w:rFonts w:eastAsia="Times New Roman" w:cs="Arial" w:ascii="Arial" w:hAnsi="Arial"/>
          <w:color w:val="303030"/>
          <w:sz w:val="21"/>
          <w:szCs w:val="21"/>
          <w:lang w:eastAsia="fr-FR"/>
        </w:rPr>
        <w:t>Plus la pratique est précoce et plus les contraintes mécaniques varient et s'éloignent des contraintes habituelles de la marche ou de la course, plus la formation de l'os est amplifiée.</w:t>
      </w:r>
      <w:r/>
    </w:p>
    <w:p>
      <w:pPr>
        <w:pStyle w:val="ListParagraph"/>
        <w:numPr>
          <w:ilvl w:val="0"/>
          <w:numId w:val="3"/>
        </w:numPr>
        <w:shd w:val="clear" w:color="" w:themeColor="" w:themeTint="" w:themeShade="" w:fill="FFFFFF" w:themeFill="" w:themeFillTint="" w:themeFillShade=""/>
        <w:spacing w:lineRule="atLeast" w:line="315" w:beforeAutospacing="1" w:afterAutospacing="1"/>
        <w:ind w:left="567" w:right="0" w:hanging="360"/>
        <w:contextualSpacing/>
        <w:outlineLvl w:val="1"/>
        <w:rPr>
          <w:rFonts w:ascii="Arial" w:hAnsi="Arial" w:eastAsia="Times New Roman" w:cs="Arial"/>
          <w:color w:val="4472C4"/>
          <w:lang w:eastAsia="fr-FR"/>
        </w:rPr>
      </w:pPr>
      <w:r>
        <w:rPr>
          <w:rFonts w:eastAsia="Times New Roman" w:cs="Arial" w:ascii="Arial" w:hAnsi="Arial"/>
          <w:color w:val="4472C4"/>
          <w:lang w:eastAsia="fr-FR"/>
        </w:rPr>
        <w:t xml:space="preserve">Chez la femme : </w:t>
      </w:r>
      <w:r/>
    </w:p>
    <w:p>
      <w:pPr>
        <w:pStyle w:val="ListParagraph"/>
        <w:numPr>
          <w:ilvl w:val="0"/>
          <w:numId w:val="4"/>
        </w:numPr>
        <w:shd w:val="clear" w:color="" w:themeColor="" w:themeTint="" w:themeShade="" w:fill="FFFFFF" w:themeFill="" w:themeFillTint="" w:themeFillShade=""/>
        <w:spacing w:lineRule="atLeast" w:line="315" w:beforeAutospacing="1" w:afterAutospacing="1"/>
        <w:contextualSpacing/>
        <w:outlineLvl w:val="1"/>
        <w:rPr>
          <w:sz w:val="21"/>
          <w:sz w:val="21"/>
          <w:szCs w:val="21"/>
          <w:rFonts w:ascii="Arial" w:hAnsi="Arial" w:eastAsia="Times New Roman" w:cs="Arial"/>
          <w:color w:val="303030"/>
          <w:lang w:eastAsia="fr-FR"/>
        </w:rPr>
      </w:pPr>
      <w:r>
        <w:rPr>
          <w:rFonts w:eastAsia="Times New Roman" w:cs="Arial" w:ascii="Arial" w:hAnsi="Arial"/>
          <w:color w:val="303030"/>
          <w:sz w:val="21"/>
          <w:szCs w:val="21"/>
          <w:lang w:eastAsia="fr-FR"/>
        </w:rPr>
        <w:t>Chez la femme, on observe une perte de masse osseuse de 1 % par an les premières années suivant l'installation de la </w:t>
      </w:r>
      <w:hyperlink r:id="rId16">
        <w:r>
          <w:rPr>
            <w:rStyle w:val="LienInternet"/>
            <w:rFonts w:cs="Arial" w:ascii="Arial" w:hAnsi="Arial"/>
            <w:color w:val="00000A"/>
            <w:sz w:val="21"/>
            <w:szCs w:val="21"/>
            <w:u w:val="none"/>
          </w:rPr>
          <w:t>ménopause</w:t>
        </w:r>
      </w:hyperlink>
      <w:r>
        <w:rPr>
          <w:rFonts w:eastAsia="Times New Roman" w:cs="Arial" w:ascii="Arial" w:hAnsi="Arial"/>
          <w:color w:val="303030"/>
          <w:sz w:val="21"/>
          <w:szCs w:val="21"/>
          <w:lang w:eastAsia="fr-FR"/>
        </w:rPr>
        <w:t>.</w:t>
      </w:r>
      <w:r/>
    </w:p>
    <w:p>
      <w:pPr>
        <w:pStyle w:val="Normal"/>
        <w:numPr>
          <w:ilvl w:val="0"/>
          <w:numId w:val="4"/>
        </w:numPr>
        <w:shd w:val="clear" w:color="" w:themeColor="" w:themeTint="" w:themeShade="" w:fill="FFFFFF" w:themeFill="" w:themeFillTint="" w:themeFillShade=""/>
        <w:spacing w:lineRule="atLeast" w:line="315" w:before="0" w:after="0"/>
        <w:rPr>
          <w:sz w:val="21"/>
          <w:sz w:val="21"/>
          <w:szCs w:val="21"/>
          <w:rFonts w:ascii="Arial" w:hAnsi="Arial" w:eastAsia="Times New Roman" w:cs="Arial"/>
          <w:color w:val="303030"/>
          <w:lang w:eastAsia="fr-FR"/>
        </w:rPr>
      </w:pPr>
      <w:r>
        <w:rPr>
          <w:rFonts w:eastAsia="Times New Roman" w:cs="Arial" w:ascii="Arial" w:hAnsi="Arial"/>
          <w:color w:val="303030"/>
          <w:sz w:val="21"/>
          <w:szCs w:val="21"/>
          <w:lang w:eastAsia="fr-FR"/>
        </w:rPr>
        <w:t>Selon l'équipe de L'Inserm, une méta-analyse récente montre de façon significative que la pratique régulière de l'activité physique peut prévenir voire inverser cette perte osseuse liée au</w:t>
      </w:r>
      <w:r>
        <w:rPr>
          <w:rFonts w:eastAsia="Times New Roman" w:cs="Arial" w:ascii="Arial" w:hAnsi="Arial"/>
          <w:sz w:val="21"/>
          <w:szCs w:val="21"/>
          <w:lang w:eastAsia="fr-FR"/>
        </w:rPr>
        <w:t> </w:t>
      </w:r>
      <w:hyperlink r:id="rId17">
        <w:r>
          <w:rPr>
            <w:rStyle w:val="LienInternet"/>
            <w:rFonts w:cs="Arial" w:ascii="Arial" w:hAnsi="Arial"/>
            <w:color w:val="00000A"/>
            <w:sz w:val="21"/>
            <w:szCs w:val="21"/>
            <w:u w:val="none"/>
          </w:rPr>
          <w:t>vieillissement</w:t>
        </w:r>
      </w:hyperlink>
      <w:r>
        <w:rPr>
          <w:rFonts w:eastAsia="Times New Roman" w:cs="Arial" w:ascii="Arial" w:hAnsi="Arial"/>
          <w:color w:val="303030"/>
          <w:sz w:val="21"/>
          <w:szCs w:val="21"/>
          <w:lang w:eastAsia="fr-FR"/>
        </w:rPr>
        <w:t>, à la fois au niveau vertébral et au niveau du col fémoral.</w:t>
      </w:r>
      <w:r/>
    </w:p>
    <w:p>
      <w:pPr>
        <w:pStyle w:val="Normal"/>
        <w:numPr>
          <w:ilvl w:val="0"/>
          <w:numId w:val="4"/>
        </w:numPr>
        <w:shd w:val="clear" w:color="" w:themeColor="" w:themeTint="" w:themeShade="" w:fill="FFFFFF" w:themeFill="" w:themeFillTint="" w:themeFillShade=""/>
        <w:spacing w:lineRule="atLeast" w:line="315" w:before="0" w:after="0"/>
        <w:rPr>
          <w:sz w:val="21"/>
          <w:sz w:val="21"/>
          <w:szCs w:val="21"/>
          <w:rFonts w:ascii="Arial" w:hAnsi="Arial" w:eastAsia="Times New Roman" w:cs="Arial"/>
          <w:color w:val="303030"/>
          <w:lang w:eastAsia="fr-FR"/>
        </w:rPr>
      </w:pPr>
      <w:r>
        <w:rPr>
          <w:rFonts w:eastAsia="Times New Roman" w:cs="Arial" w:ascii="Arial" w:hAnsi="Arial"/>
          <w:sz w:val="20"/>
          <w:szCs w:val="20"/>
          <w:lang w:eastAsia="fr-FR"/>
        </w:rPr>
        <w:t>Le vélo n’est pas conseillé au cours de la grossesse</w:t>
      </w:r>
      <w:r>
        <w:rPr>
          <w:rFonts w:eastAsia="Times New Roman" w:cs="Arial" w:ascii="Arial" w:hAnsi="Arial"/>
          <w:color w:val="303030"/>
          <w:sz w:val="21"/>
          <w:szCs w:val="21"/>
          <w:lang w:eastAsia="fr-FR"/>
        </w:rPr>
        <w:br/>
      </w:r>
      <w:r/>
    </w:p>
    <w:p>
      <w:pPr>
        <w:pStyle w:val="ListParagraph"/>
        <w:numPr>
          <w:ilvl w:val="0"/>
          <w:numId w:val="4"/>
        </w:numPr>
        <w:shd w:val="clear" w:color="" w:themeColor="" w:themeTint="" w:themeShade="" w:fill="FFFFFF" w:themeFill="" w:themeFillTint="" w:themeFillShade=""/>
        <w:spacing w:lineRule="atLeast" w:line="315" w:before="0" w:after="0"/>
        <w:contextualSpacing/>
        <w:rPr>
          <w:rFonts w:ascii="Arial" w:hAnsi="Arial" w:eastAsia="Times New Roman" w:cs="Arial"/>
          <w:color w:val="4472C4"/>
          <w:lang w:eastAsia="fr-FR"/>
        </w:rPr>
      </w:pPr>
      <w:bookmarkStart w:id="9" w:name="chez-les-personnes-de-plus-de-70-ans"/>
      <w:bookmarkEnd w:id="9"/>
      <w:r>
        <w:rPr>
          <w:rFonts w:eastAsia="Times New Roman" w:cs="Arial" w:ascii="Arial" w:hAnsi="Arial"/>
          <w:color w:val="4472C4"/>
          <w:lang w:eastAsia="fr-FR"/>
        </w:rPr>
        <w:t>Chez les personnes de plus de 70 ans</w:t>
      </w:r>
      <w:r/>
    </w:p>
    <w:p>
      <w:pPr>
        <w:pStyle w:val="Normal"/>
        <w:spacing w:lineRule="auto" w:line="240" w:before="0" w:after="0"/>
        <w:ind w:left="227" w:right="0" w:hanging="0"/>
        <w:rPr>
          <w:rFonts w:ascii="Arial" w:hAnsi="Arial" w:eastAsia="Times New Roman" w:cs="Arial"/>
          <w:lang w:eastAsia="fr-FR"/>
        </w:rPr>
      </w:pPr>
      <w:r>
        <w:rPr>
          <w:rFonts w:eastAsia="Times New Roman" w:cs="Arial" w:ascii="Arial" w:hAnsi="Arial"/>
          <w:color w:val="303030"/>
          <w:sz w:val="21"/>
          <w:szCs w:val="21"/>
          <w:shd w:fill="FFFFFF" w:val="clear"/>
          <w:lang w:eastAsia="fr-FR"/>
        </w:rPr>
        <w:t>L'activité physique prévient la perte de masse musculaire due au vieillissement</w:t>
      </w:r>
      <w:bookmarkStart w:id="10" w:name="une-diminution-de-la-perte-osseuse"/>
      <w:bookmarkEnd w:id="10"/>
      <w:r>
        <w:rPr>
          <w:rFonts w:eastAsia="Times New Roman" w:cs="Arial" w:ascii="Arial" w:hAnsi="Arial"/>
          <w:color w:val="303030"/>
          <w:sz w:val="21"/>
          <w:szCs w:val="21"/>
          <w:shd w:fill="FFFFFF" w:val="clear"/>
          <w:lang w:eastAsia="fr-FR"/>
        </w:rPr>
        <w:t xml:space="preserve"> et </w:t>
      </w:r>
      <w:r>
        <w:rPr>
          <w:rFonts w:eastAsia="Times New Roman" w:cs="Arial" w:ascii="Arial" w:hAnsi="Arial"/>
          <w:lang w:eastAsia="fr-FR"/>
        </w:rPr>
        <w:t>diminue la perte osseuse, donc prévient l’ostéoporose.</w:t>
      </w:r>
      <w:r/>
    </w:p>
    <w:p>
      <w:pPr>
        <w:pStyle w:val="Normal"/>
        <w:spacing w:lineRule="auto" w:line="240" w:before="0" w:after="0"/>
        <w:ind w:left="567" w:right="0" w:hanging="0"/>
        <w:rPr>
          <w:sz w:val="21"/>
          <w:shd w:fill="FFFFFF" w:val="clear"/>
          <w:sz w:val="21"/>
          <w:szCs w:val="21"/>
          <w:rFonts w:ascii="Arial" w:hAnsi="Arial" w:eastAsia="Times New Roman" w:cs="Arial"/>
          <w:color w:val="303030"/>
          <w:lang w:val="fr-FR" w:eastAsia="fr-FR" w:bidi="ar-SA"/>
        </w:rPr>
      </w:pPr>
      <w:r>
        <w:rPr>
          <w:rFonts w:eastAsia="Times New Roman" w:cs="Arial" w:ascii="Arial" w:hAnsi="Arial"/>
          <w:color w:val="303030"/>
          <w:sz w:val="21"/>
          <w:szCs w:val="21"/>
          <w:shd w:fill="FFFFFF" w:val="clear"/>
          <w:lang w:eastAsia="fr-FR"/>
        </w:rPr>
      </w:r>
      <w:r/>
    </w:p>
    <w:p>
      <w:pPr>
        <w:pStyle w:val="ListParagraph"/>
        <w:numPr>
          <w:ilvl w:val="1"/>
          <w:numId w:val="3"/>
        </w:numPr>
        <w:spacing w:lineRule="auto" w:line="240" w:before="0" w:after="0"/>
        <w:ind w:left="567" w:right="0" w:hanging="360"/>
        <w:contextualSpacing/>
        <w:rPr>
          <w:rFonts w:ascii="Arial" w:hAnsi="Arial" w:eastAsia="Times New Roman" w:cs="Arial"/>
          <w:color w:val="70AD47"/>
          <w:lang w:eastAsia="fr-FR"/>
        </w:rPr>
      </w:pPr>
      <w:bookmarkStart w:id="11" w:name="une-diminution-du-risque-de-fracture-du-"/>
      <w:bookmarkEnd w:id="11"/>
      <w:r>
        <w:rPr>
          <w:rFonts w:eastAsia="Times New Roman" w:cs="Arial" w:ascii="Arial" w:hAnsi="Arial"/>
          <w:color w:val="70AD47"/>
          <w:lang w:eastAsia="fr-FR"/>
        </w:rPr>
        <w:t>Une diminution du risque de fracture du col du fémur</w:t>
      </w:r>
      <w:r/>
    </w:p>
    <w:p>
      <w:pPr>
        <w:pStyle w:val="Normal"/>
        <w:numPr>
          <w:ilvl w:val="0"/>
          <w:numId w:val="5"/>
        </w:numPr>
        <w:shd w:val="clear" w:color="" w:themeColor="" w:themeTint="" w:themeShade="" w:fill="FFFFFF" w:themeFill="" w:themeFillTint="" w:themeFillShade=""/>
        <w:spacing w:lineRule="atLeast" w:line="315" w:before="0" w:after="0"/>
        <w:ind w:left="814" w:right="0" w:hanging="360"/>
        <w:rPr>
          <w:sz w:val="21"/>
          <w:shd w:fill="FFFFFF" w:val="clear"/>
          <w:sz w:val="21"/>
          <w:szCs w:val="21"/>
          <w:rFonts w:ascii="Arial" w:hAnsi="Arial" w:eastAsia="Times New Roman" w:cs="Arial"/>
          <w:color w:val="303030"/>
          <w:lang w:eastAsia="fr-FR"/>
        </w:rPr>
      </w:pPr>
      <w:r>
        <w:rPr>
          <w:rFonts w:eastAsia="Times New Roman" w:cs="Arial" w:ascii="Arial" w:hAnsi="Arial"/>
          <w:color w:val="303030"/>
          <w:sz w:val="21"/>
          <w:szCs w:val="21"/>
          <w:lang w:eastAsia="fr-FR"/>
        </w:rPr>
        <w:t xml:space="preserve">Le risque </w:t>
      </w:r>
      <w:r>
        <w:rPr>
          <w:rFonts w:eastAsia="Times New Roman" w:cs="Arial" w:ascii="Arial" w:hAnsi="Arial"/>
          <w:sz w:val="21"/>
          <w:szCs w:val="21"/>
          <w:lang w:eastAsia="fr-FR"/>
        </w:rPr>
        <w:t>de </w:t>
      </w:r>
      <w:hyperlink r:id="rId18">
        <w:r>
          <w:rPr>
            <w:rStyle w:val="LienInternet"/>
            <w:rFonts w:cs="Arial" w:ascii="Arial" w:hAnsi="Arial"/>
            <w:color w:val="00000A"/>
            <w:sz w:val="21"/>
            <w:szCs w:val="21"/>
            <w:u w:val="none"/>
          </w:rPr>
          <w:t>fracture du col du fémur</w:t>
        </w:r>
      </w:hyperlink>
      <w:r>
        <w:rPr>
          <w:rFonts w:eastAsia="Times New Roman" w:cs="Arial" w:ascii="Arial" w:hAnsi="Arial"/>
          <w:color w:val="303030"/>
          <w:sz w:val="21"/>
          <w:szCs w:val="21"/>
          <w:lang w:eastAsia="fr-FR"/>
        </w:rPr>
        <w:t xml:space="preserve"> est diminué de 6 % pour chaque augmentation </w:t>
      </w:r>
      <w:r>
        <w:rPr>
          <w:rFonts w:eastAsia="Times New Roman" w:cs="Arial" w:ascii="Arial" w:hAnsi="Arial"/>
          <w:color w:val="303030"/>
          <w:sz w:val="21"/>
          <w:szCs w:val="21"/>
          <w:shd w:fill="FFFFFF" w:val="clear"/>
          <w:lang w:eastAsia="fr-FR"/>
        </w:rPr>
        <w:t>de dépense énergétique équivalente à 1 heure de marche par semaine.</w:t>
      </w:r>
      <w:r/>
    </w:p>
    <w:p>
      <w:pPr>
        <w:pStyle w:val="Normal"/>
        <w:numPr>
          <w:ilvl w:val="0"/>
          <w:numId w:val="6"/>
        </w:numPr>
        <w:shd w:val="clear" w:color="" w:themeColor="" w:themeTint="" w:themeShade="" w:fill="FFFFFF" w:themeFill="" w:themeFillTint="" w:themeFillShade=""/>
        <w:spacing w:lineRule="atLeast" w:line="315" w:before="75" w:after="0"/>
        <w:ind w:left="814" w:right="0" w:hanging="360"/>
        <w:rPr>
          <w:sz w:val="21"/>
          <w:sz w:val="21"/>
          <w:szCs w:val="21"/>
          <w:rFonts w:ascii="Arial" w:hAnsi="Arial" w:eastAsia="Times New Roman" w:cs="Arial"/>
          <w:color w:val="303030"/>
          <w:lang w:eastAsia="fr-FR"/>
        </w:rPr>
      </w:pPr>
      <w:bookmarkStart w:id="12" w:name="preferez-la-marche-la-musculation-la-mon"/>
      <w:bookmarkEnd w:id="12"/>
      <w:r>
        <w:rPr>
          <w:rFonts w:eastAsia="Times New Roman" w:cs="Arial" w:ascii="Arial" w:hAnsi="Arial"/>
          <w:color w:val="303030"/>
          <w:sz w:val="21"/>
          <w:szCs w:val="21"/>
          <w:lang w:eastAsia="fr-FR"/>
        </w:rPr>
        <w:t>Les femmes qui marchent au moins 4 h par semaine ont un risque diminué de 40 % par rapport aux femmes sédentaires marchant moins de 1 h par semaine.</w:t>
        <w:br/>
      </w:r>
      <w:r/>
    </w:p>
    <w:p>
      <w:pPr>
        <w:pStyle w:val="ListParagraph"/>
        <w:numPr>
          <w:ilvl w:val="1"/>
          <w:numId w:val="3"/>
        </w:numPr>
        <w:spacing w:lineRule="auto" w:line="240" w:before="0" w:after="0"/>
        <w:ind w:left="587" w:right="0" w:hanging="360"/>
        <w:contextualSpacing/>
        <w:rPr>
          <w:sz w:val="21"/>
          <w:sz w:val="21"/>
          <w:szCs w:val="21"/>
          <w:rFonts w:ascii="Arial" w:hAnsi="Arial" w:eastAsia="Times New Roman" w:cs="Arial"/>
          <w:color w:val="303030"/>
          <w:lang w:eastAsia="fr-FR"/>
        </w:rPr>
      </w:pPr>
      <w:bookmarkStart w:id="13" w:name="la-musculation"/>
      <w:bookmarkEnd w:id="13"/>
      <w:r>
        <w:rPr>
          <w:rFonts w:eastAsia="Times New Roman" w:cs="Arial" w:ascii="Arial" w:hAnsi="Arial"/>
          <w:color w:val="70AD47"/>
          <w:lang w:eastAsia="fr-FR"/>
        </w:rPr>
        <w:t xml:space="preserve">Prévenir l'ostéoporose : </w:t>
      </w:r>
      <w:r>
        <w:rPr>
          <w:rFonts w:eastAsia="Times New Roman" w:cs="Arial" w:ascii="Arial" w:hAnsi="Arial"/>
          <w:color w:val="303030"/>
          <w:sz w:val="21"/>
          <w:szCs w:val="21"/>
          <w:lang w:eastAsia="fr-FR"/>
        </w:rPr>
        <w:t xml:space="preserve">L'exercice physique provoque une pression sur les os qui </w:t>
      </w:r>
      <w:r>
        <w:rPr>
          <w:rFonts w:eastAsia="Times New Roman" w:cs="Arial" w:ascii="Arial" w:hAnsi="Arial"/>
          <w:color w:val="303030"/>
          <w:sz w:val="21"/>
          <w:szCs w:val="21"/>
          <w:shd w:fill="FFFFFF" w:val="clear"/>
          <w:lang w:eastAsia="fr-FR"/>
        </w:rPr>
        <w:t>entretient</w:t>
      </w:r>
      <w:r>
        <w:rPr>
          <w:rFonts w:eastAsia="Times New Roman" w:cs="Arial" w:ascii="Arial" w:hAnsi="Arial"/>
          <w:color w:val="303030"/>
          <w:sz w:val="21"/>
          <w:szCs w:val="21"/>
          <w:lang w:eastAsia="fr-FR"/>
        </w:rPr>
        <w:t xml:space="preserve"> le processus de calcification, lutte contre l’ostéoporose et maintient la masse osseuse.</w:t>
      </w:r>
      <w:r/>
    </w:p>
    <w:p>
      <w:pPr>
        <w:pStyle w:val="Normal"/>
        <w:shd w:val="clear" w:color="" w:themeColor="" w:themeTint="" w:themeShade="" w:fill="FFFFFF" w:themeFill="" w:themeFillTint="" w:themeFillShade=""/>
        <w:spacing w:lineRule="atLeast" w:line="315" w:before="75" w:after="0"/>
        <w:rPr>
          <w:sz w:val="21"/>
          <w:sz w:val="21"/>
          <w:szCs w:val="21"/>
          <w:rFonts w:ascii="Arial" w:hAnsi="Arial" w:eastAsia="Times New Roman" w:cs="Arial"/>
          <w:color w:val="303030"/>
          <w:lang w:val="fr-FR" w:eastAsia="fr-FR" w:bidi="ar-SA"/>
        </w:rPr>
      </w:pPr>
      <w:r>
        <w:rPr>
          <w:rFonts w:eastAsia="Times New Roman" w:cs="Arial" w:ascii="Arial" w:hAnsi="Arial"/>
          <w:color w:val="303030"/>
          <w:sz w:val="21"/>
          <w:szCs w:val="21"/>
          <w:lang w:eastAsia="fr-FR"/>
        </w:rPr>
      </w:r>
      <w:r/>
    </w:p>
    <w:p>
      <w:pPr>
        <w:pStyle w:val="ListParagraph"/>
        <w:numPr>
          <w:ilvl w:val="0"/>
          <w:numId w:val="1"/>
        </w:numPr>
        <w:ind w:left="0" w:right="0" w:hanging="360"/>
        <w:rPr>
          <w:sz w:val="24"/>
          <w:b/>
          <w:sz w:val="24"/>
          <w:b/>
          <w:szCs w:val="24"/>
          <w:rFonts w:ascii="Arial" w:hAnsi="Arial" w:eastAsia="Times New Roman" w:cs="Arial"/>
          <w:color w:val="FF0000"/>
          <w:lang w:eastAsia="fr-FR"/>
        </w:rPr>
      </w:pPr>
      <w:r>
        <w:rPr>
          <w:rFonts w:eastAsia="Times New Roman" w:cs="Arial" w:ascii="Arial" w:hAnsi="Arial"/>
          <w:b/>
          <w:color w:val="FF0000"/>
          <w:sz w:val="24"/>
          <w:szCs w:val="24"/>
          <w:lang w:eastAsia="fr-FR"/>
        </w:rPr>
        <w:t>Les effets bénéfiques de l'activité physique chez les personnes en excès de poids et/ou sujettes au diabète.</w:t>
      </w:r>
      <w:r/>
    </w:p>
    <w:p>
      <w:pPr>
        <w:pStyle w:val="ListParagraph"/>
        <w:numPr>
          <w:ilvl w:val="1"/>
          <w:numId w:val="1"/>
        </w:numPr>
        <w:rPr>
          <w:sz w:val="21"/>
          <w:shd w:fill="FFFFFF" w:val="clear"/>
          <w:sz w:val="21"/>
          <w:szCs w:val="21"/>
          <w:rFonts w:ascii="Arial" w:hAnsi="Arial" w:eastAsia="Times New Roman" w:cs="Arial"/>
          <w:color w:val="303030"/>
          <w:lang w:eastAsia="fr-FR"/>
        </w:rPr>
      </w:pPr>
      <w:r>
        <w:rPr>
          <w:rFonts w:eastAsia="Times New Roman" w:cs="Arial" w:ascii="Arial" w:hAnsi="Arial"/>
          <w:color w:val="303030"/>
          <w:sz w:val="21"/>
          <w:szCs w:val="21"/>
          <w:shd w:fill="FFFFFF" w:val="clear"/>
          <w:lang w:eastAsia="fr-FR"/>
        </w:rPr>
        <w:t>Surcharge pondérale : L'activité physique régulière participe, avec le</w:t>
      </w:r>
      <w:r>
        <w:rPr>
          <w:rFonts w:eastAsia="Times New Roman" w:cs="Arial" w:ascii="Arial" w:hAnsi="Arial"/>
          <w:sz w:val="21"/>
          <w:szCs w:val="21"/>
          <w:shd w:fill="FFFFFF" w:val="clear"/>
          <w:lang w:eastAsia="fr-FR"/>
        </w:rPr>
        <w:t> </w:t>
      </w:r>
      <w:hyperlink r:id="rId19">
        <w:r>
          <w:rPr>
            <w:rStyle w:val="LienInternet"/>
            <w:rFonts w:cs="Arial" w:ascii="Arial" w:hAnsi="Arial"/>
            <w:sz w:val="21"/>
            <w:szCs w:val="21"/>
            <w:shd w:fill="FFFFFF" w:val="clear"/>
          </w:rPr>
          <w:t>régime</w:t>
        </w:r>
      </w:hyperlink>
      <w:r>
        <w:rPr>
          <w:rFonts w:eastAsia="Times New Roman" w:cs="Arial" w:ascii="Arial" w:hAnsi="Arial"/>
          <w:color w:val="303030"/>
          <w:sz w:val="21"/>
          <w:szCs w:val="21"/>
          <w:shd w:fill="FFFFFF" w:val="clear"/>
          <w:lang w:eastAsia="fr-FR"/>
        </w:rPr>
        <w:t>, au contrôle de la surcharge pondérale, avec augmentation de la masse maigre et réduction de l'adiposité abdominale. Son interruption favorise la surcharge pondérale, surtout en absence de régime.</w:t>
      </w:r>
      <w:r/>
    </w:p>
    <w:p>
      <w:pPr>
        <w:pStyle w:val="ListParagraph"/>
        <w:numPr>
          <w:ilvl w:val="1"/>
          <w:numId w:val="1"/>
        </w:numPr>
        <w:rPr>
          <w:sz w:val="21"/>
          <w:shd w:fill="FFFFFF" w:val="clear"/>
          <w:sz w:val="21"/>
          <w:szCs w:val="21"/>
          <w:rFonts w:ascii="Arial" w:hAnsi="Arial" w:eastAsia="Times New Roman" w:cs="Arial"/>
          <w:color w:val="303030"/>
          <w:lang w:eastAsia="fr-FR"/>
        </w:rPr>
      </w:pPr>
      <w:r>
        <w:rPr>
          <w:rFonts w:eastAsia="Times New Roman" w:cs="Arial" w:ascii="Arial" w:hAnsi="Arial"/>
          <w:lang w:eastAsia="fr-FR"/>
        </w:rPr>
        <w:t>Cellulite :</w:t>
      </w:r>
      <w:r>
        <w:rPr>
          <w:rFonts w:eastAsia="Times New Roman" w:cs="Arial" w:ascii="Arial" w:hAnsi="Arial"/>
          <w:sz w:val="26"/>
          <w:szCs w:val="26"/>
          <w:lang w:eastAsia="fr-FR"/>
        </w:rPr>
        <w:t xml:space="preserve"> </w:t>
      </w:r>
      <w:r>
        <w:rPr>
          <w:rFonts w:eastAsia="Times New Roman" w:cs="Arial" w:ascii="Arial" w:hAnsi="Arial"/>
          <w:color w:val="303030"/>
          <w:sz w:val="21"/>
          <w:szCs w:val="21"/>
          <w:shd w:fill="FFFFFF" w:val="clear"/>
          <w:lang w:eastAsia="fr-FR"/>
        </w:rPr>
        <w:t>Le vélo est un excellent moyen de faire la chasse à la </w:t>
      </w:r>
      <w:hyperlink r:id="rId20">
        <w:r>
          <w:rPr>
            <w:rStyle w:val="LienInternet"/>
            <w:rFonts w:cs="Arial" w:ascii="Arial" w:hAnsi="Arial"/>
            <w:color w:val="3487BC"/>
            <w:sz w:val="21"/>
            <w:szCs w:val="21"/>
            <w:shd w:fill="FFFFFF" w:val="clear"/>
          </w:rPr>
          <w:t>cellulite</w:t>
        </w:r>
      </w:hyperlink>
      <w:r>
        <w:rPr>
          <w:rFonts w:eastAsia="Times New Roman" w:cs="Arial" w:ascii="Arial" w:hAnsi="Arial"/>
          <w:color w:val="303030"/>
          <w:sz w:val="21"/>
          <w:szCs w:val="21"/>
          <w:shd w:fill="FFFFFF" w:val="clear"/>
          <w:lang w:eastAsia="fr-FR"/>
        </w:rPr>
        <w:t> : le mouvement de flexion-extension de la jambe relance la circulation, fait travailler les muscles profonds et améliore donc significativement la circulation.</w:t>
      </w:r>
      <w:r/>
    </w:p>
    <w:p>
      <w:pPr>
        <w:pStyle w:val="ListParagraph"/>
        <w:numPr>
          <w:ilvl w:val="1"/>
          <w:numId w:val="1"/>
        </w:numPr>
        <w:rPr>
          <w:sz w:val="21"/>
          <w:sz w:val="21"/>
          <w:szCs w:val="21"/>
          <w:rFonts w:ascii="Arial" w:hAnsi="Arial" w:eastAsia="Times New Roman" w:cs="Arial"/>
          <w:color w:val="303030"/>
          <w:lang w:eastAsia="fr-FR"/>
        </w:rPr>
      </w:pPr>
      <w:r>
        <w:rPr>
          <w:rFonts w:eastAsia="Times New Roman" w:cs="Arial" w:ascii="Arial" w:hAnsi="Arial"/>
          <w:sz w:val="24"/>
          <w:szCs w:val="24"/>
          <w:lang w:eastAsia="fr-FR"/>
        </w:rPr>
        <w:t xml:space="preserve">Prévention du diabète : </w:t>
      </w:r>
      <w:r>
        <w:rPr>
          <w:rFonts w:eastAsia="Times New Roman" w:cs="Arial" w:ascii="Arial" w:hAnsi="Arial"/>
          <w:color w:val="303030"/>
          <w:sz w:val="21"/>
          <w:szCs w:val="21"/>
          <w:lang w:eastAsia="fr-FR"/>
        </w:rPr>
        <w:t>L'activité physique permet de réduire  de près de 60 % le risque de survenue de </w:t>
      </w:r>
      <w:hyperlink r:id="rId21">
        <w:r>
          <w:rPr>
            <w:rStyle w:val="LienInternet"/>
            <w:rFonts w:cs="Arial" w:ascii="Arial" w:hAnsi="Arial"/>
            <w:color w:val="3487BC"/>
            <w:sz w:val="21"/>
            <w:szCs w:val="21"/>
          </w:rPr>
          <w:t>diabète</w:t>
        </w:r>
      </w:hyperlink>
      <w:r>
        <w:rPr>
          <w:rFonts w:eastAsia="Times New Roman" w:cs="Arial" w:ascii="Arial" w:hAnsi="Arial"/>
          <w:color w:val="3487BC"/>
          <w:sz w:val="21"/>
          <w:szCs w:val="21"/>
          <w:u w:val="single"/>
          <w:lang w:eastAsia="fr-FR"/>
        </w:rPr>
        <w:t xml:space="preserve"> de type 2</w:t>
      </w:r>
      <w:r>
        <w:rPr>
          <w:rFonts w:eastAsia="Times New Roman" w:cs="Arial" w:ascii="Arial" w:hAnsi="Arial"/>
          <w:color w:val="303030"/>
          <w:sz w:val="21"/>
          <w:szCs w:val="21"/>
          <w:lang w:eastAsia="fr-FR"/>
        </w:rPr>
        <w:t> chez les sujets présentant une intolérance au glucose.</w:t>
      </w:r>
      <w:bookmarkStart w:id="14" w:name="prevention-des-cancers-du-sein-et-du-col"/>
      <w:bookmarkEnd w:id="14"/>
      <w:r>
        <w:rPr>
          <w:rFonts w:eastAsia="Times New Roman" w:cs="Arial" w:ascii="Arial" w:hAnsi="Arial"/>
          <w:color w:val="303030"/>
          <w:sz w:val="21"/>
          <w:szCs w:val="21"/>
          <w:lang w:eastAsia="fr-FR"/>
        </w:rPr>
        <w:tab/>
        <w:tab/>
        <w:tab/>
        <w:tab/>
        <w:tab/>
        <w:tab/>
        <w:tab/>
        <w:tab/>
        <w:tab/>
      </w:r>
      <w:r/>
    </w:p>
    <w:p>
      <w:pPr>
        <w:pStyle w:val="ListParagraph"/>
        <w:numPr>
          <w:ilvl w:val="0"/>
          <w:numId w:val="1"/>
        </w:numPr>
        <w:shd w:val="clear" w:color="" w:themeColor="" w:themeTint="" w:themeShade="" w:fill="FFFFFF" w:themeFill="" w:themeFillTint="" w:themeFillShade=""/>
        <w:spacing w:lineRule="atLeast" w:line="315" w:before="75" w:after="0"/>
        <w:ind w:left="0" w:right="0" w:hanging="360"/>
        <w:contextualSpacing/>
        <w:rPr>
          <w:rFonts w:ascii="Arial" w:hAnsi="Arial" w:cs="Arial"/>
        </w:rPr>
      </w:pPr>
      <w:r>
        <w:rPr>
          <w:rFonts w:cs="Arial" w:ascii="Arial" w:hAnsi="Arial"/>
          <w:b/>
          <w:color w:val="FF0000"/>
          <w:sz w:val="24"/>
          <w:szCs w:val="24"/>
        </w:rPr>
        <w:t>Prévention des cancers</w:t>
      </w:r>
      <w:r>
        <w:rPr>
          <w:rFonts w:cs="Arial" w:ascii="Arial" w:hAnsi="Arial"/>
          <w:color w:val="FF0000"/>
          <w:sz w:val="28"/>
          <w:szCs w:val="28"/>
        </w:rPr>
        <w:t> </w:t>
      </w:r>
      <w:r>
        <w:rPr>
          <w:rFonts w:cs="Arial" w:ascii="Arial" w:hAnsi="Arial"/>
          <w:sz w:val="28"/>
          <w:szCs w:val="28"/>
        </w:rPr>
        <w:t xml:space="preserve">: </w:t>
      </w:r>
      <w:r>
        <w:rPr>
          <w:rFonts w:cs="Arial" w:ascii="Arial" w:hAnsi="Arial"/>
        </w:rPr>
        <w:t>Les méta-analyses montrent une nette diminution du risque de cancer du côlon, du sein (chez les femmes ménopausées), de l’endomètre, du colon et du rein. Ce risque semble en relation avec le surpoids et l’obésité, ce que combat l’activité physique.</w:t>
        <w:tab/>
        <w:tab/>
        <w:tab/>
      </w:r>
      <w:r/>
    </w:p>
    <w:p>
      <w:pPr>
        <w:pStyle w:val="Titre2"/>
        <w:numPr>
          <w:ilvl w:val="2"/>
          <w:numId w:val="1"/>
        </w:numPr>
        <w:spacing w:lineRule="atLeast" w:line="360" w:before="280" w:after="280"/>
        <w:ind w:left="283" w:right="0" w:hanging="180"/>
        <w:rPr>
          <w:sz w:val="21"/>
          <w:sz w:val="21"/>
          <w:szCs w:val="21"/>
          <w:rFonts w:ascii="Arial" w:hAnsi="Arial" w:cs="Arial"/>
          <w:color w:val="303030"/>
        </w:rPr>
      </w:pPr>
      <w:r>
        <w:rPr>
          <w:rFonts w:cs="Arial" w:ascii="Arial" w:hAnsi="Arial"/>
          <w:color w:val="303030"/>
          <w:sz w:val="21"/>
          <w:szCs w:val="21"/>
          <w:u w:val="single"/>
        </w:rPr>
        <w:t>Pour le cancer du sein</w:t>
      </w:r>
      <w:r>
        <w:rPr>
          <w:rFonts w:cs="Arial" w:ascii="Arial" w:hAnsi="Arial"/>
          <w:color w:val="303030"/>
          <w:sz w:val="21"/>
          <w:szCs w:val="21"/>
        </w:rPr>
        <w:t>, une réduction de 30 à 40 % des risques de cancer a été constatée.</w:t>
      </w:r>
      <w:r>
        <w:rPr>
          <w:rStyle w:val="Appleconvertedspace"/>
          <w:rFonts w:cs="Arial" w:ascii="Arial" w:hAnsi="Arial"/>
          <w:color w:val="303030"/>
          <w:sz w:val="21"/>
          <w:szCs w:val="21"/>
        </w:rPr>
        <w:t> </w:t>
      </w:r>
      <w:bookmarkStart w:id="15" w:name="le-type-d-activite-physique"/>
      <w:bookmarkStart w:id="16" w:name="prevention-du-cancer-du-colon"/>
      <w:bookmarkEnd w:id="15"/>
      <w:bookmarkEnd w:id="16"/>
      <w:r>
        <w:rPr>
          <w:rFonts w:cs="Arial" w:ascii="Arial" w:hAnsi="Arial"/>
          <w:color w:val="303030"/>
          <w:sz w:val="21"/>
          <w:szCs w:val="21"/>
        </w:rPr>
        <w:t>Le type d'activité est variabl</w:t>
      </w:r>
      <w:r>
        <w:rPr>
          <w:rFonts w:cs="Arial" w:ascii="Arial" w:hAnsi="Arial"/>
          <w:color w:val="303030"/>
          <w:sz w:val="21"/>
          <w:szCs w:val="21"/>
          <w:shd w:fill="FFFFFF" w:val="clear"/>
        </w:rPr>
        <w:t xml:space="preserve">e. </w:t>
      </w:r>
      <w:r>
        <w:rPr>
          <w:rFonts w:cs="Arial" w:ascii="Arial" w:hAnsi="Arial"/>
          <w:color w:val="303030"/>
          <w:sz w:val="21"/>
          <w:szCs w:val="21"/>
        </w:rPr>
        <w:t>Pour des activités modérées, 4 heures de march</w:t>
      </w:r>
      <w:r>
        <w:rPr>
          <w:rFonts w:cs="Arial" w:ascii="Arial" w:hAnsi="Arial"/>
          <w:color w:val="303030"/>
          <w:sz w:val="21"/>
          <w:szCs w:val="21"/>
          <w:shd w:fill="FFFFFF" w:val="clear"/>
        </w:rPr>
        <w:t xml:space="preserve">e par semaine constituant le seuil minimal efficace et diminuant les risques de manière significative </w:t>
      </w:r>
      <w:r>
        <w:rPr>
          <w:rFonts w:cs="Arial" w:ascii="Arial" w:hAnsi="Arial"/>
          <w:color w:val="303030"/>
          <w:sz w:val="21"/>
          <w:szCs w:val="21"/>
        </w:rPr>
        <w:t>de 20 à 50% les risques de décès ou de récidive.</w:t>
      </w:r>
      <w:r/>
    </w:p>
    <w:p>
      <w:pPr>
        <w:pStyle w:val="Titre2"/>
        <w:numPr>
          <w:ilvl w:val="2"/>
          <w:numId w:val="1"/>
        </w:numPr>
        <w:spacing w:lineRule="atLeast" w:line="360" w:before="280" w:after="280"/>
        <w:ind w:left="283" w:right="0" w:hanging="180"/>
        <w:rPr>
          <w:sz w:val="24"/>
          <w:sz w:val="24"/>
          <w:szCs w:val="24"/>
          <w:rFonts w:ascii="Arial" w:hAnsi="Arial" w:cs="Arial"/>
        </w:rPr>
      </w:pPr>
      <w:r>
        <w:rPr>
          <w:rFonts w:cs="Arial" w:ascii="Arial" w:hAnsi="Arial"/>
          <w:u w:val="single"/>
        </w:rPr>
        <w:t>Prévention du cancer du colon</w:t>
      </w:r>
      <w:bookmarkStart w:id="17" w:name="une-diminution-du-risque-de-40-a-50"/>
      <w:bookmarkEnd w:id="17"/>
      <w:r>
        <w:rPr>
          <w:rFonts w:cs="Arial" w:ascii="Arial" w:hAnsi="Arial"/>
          <w:u w:val="single"/>
        </w:rPr>
        <w:t> :</w:t>
      </w:r>
      <w:r>
        <w:rPr>
          <w:rFonts w:cs="Arial" w:ascii="Arial" w:hAnsi="Arial"/>
          <w:sz w:val="24"/>
          <w:szCs w:val="24"/>
        </w:rPr>
        <w:t xml:space="preserve"> </w:t>
      </w:r>
      <w:r>
        <w:rPr>
          <w:rFonts w:cs="Arial" w:ascii="Arial" w:hAnsi="Arial"/>
          <w:color w:val="303030"/>
          <w:sz w:val="21"/>
          <w:szCs w:val="21"/>
        </w:rPr>
        <w:t>L'Inserm, dans son expertise collective "Activité physique: contextes et effets sur la santé » rapporte que l'activité physique diminuerait de 40 à 50% les risques de cancer du côlon.</w:t>
      </w:r>
      <w:r>
        <w:rPr>
          <w:rFonts w:cs="Arial" w:ascii="Arial" w:hAnsi="Arial"/>
          <w:color w:val="D90B5D"/>
          <w:sz w:val="24"/>
          <w:szCs w:val="24"/>
        </w:rPr>
        <w:t xml:space="preserve"> </w:t>
      </w:r>
      <w:r>
        <w:rPr>
          <w:rFonts w:cs="Arial" w:ascii="Arial" w:hAnsi="Arial"/>
          <w:color w:val="303030"/>
          <w:sz w:val="21"/>
          <w:szCs w:val="21"/>
        </w:rPr>
        <w:t>Cet effet protecteur n'est pas retrouvé pour le cancer du rectum.</w:t>
      </w:r>
      <w:bookmarkStart w:id="18" w:name="les-deux-mecanismes"/>
      <w:bookmarkEnd w:id="18"/>
      <w:r>
        <w:rPr>
          <w:rFonts w:cs="Arial" w:ascii="Arial" w:hAnsi="Arial"/>
          <w:color w:val="D90B5D"/>
          <w:sz w:val="24"/>
          <w:szCs w:val="24"/>
        </w:rPr>
        <w:tab/>
      </w:r>
      <w:r>
        <w:rPr>
          <w:rFonts w:cs="Arial" w:ascii="Arial" w:hAnsi="Arial"/>
          <w:sz w:val="24"/>
          <w:szCs w:val="24"/>
        </w:rPr>
        <w:t>Deux mécanismes expliquent cet effet bénéfique :</w:t>
      </w:r>
      <w:r/>
    </w:p>
    <w:p>
      <w:pPr>
        <w:pStyle w:val="Normal"/>
        <w:numPr>
          <w:ilvl w:val="0"/>
          <w:numId w:val="7"/>
        </w:numPr>
        <w:spacing w:lineRule="auto" w:line="240" w:before="75" w:after="0"/>
        <w:ind w:left="643" w:right="0" w:hanging="360"/>
        <w:rPr>
          <w:sz w:val="21"/>
          <w:sz w:val="21"/>
          <w:szCs w:val="21"/>
          <w:rFonts w:ascii="Arial" w:hAnsi="Arial" w:cs="Arial"/>
          <w:color w:val="303030"/>
        </w:rPr>
      </w:pPr>
      <w:r>
        <w:rPr>
          <w:rFonts w:cs="Arial" w:ascii="Arial" w:hAnsi="Arial"/>
          <w:color w:val="303030"/>
          <w:sz w:val="21"/>
          <w:szCs w:val="21"/>
        </w:rPr>
        <w:t>l'augmentation de la motilité intestinale entraînant une réduction du temps de transit, donc de l'opportunité des cancérogènes d'être en contact avec la muqueuse colique et du contenu fécal</w:t>
      </w:r>
      <w:r/>
    </w:p>
    <w:p>
      <w:pPr>
        <w:pStyle w:val="Normal"/>
        <w:numPr>
          <w:ilvl w:val="0"/>
          <w:numId w:val="7"/>
        </w:numPr>
        <w:spacing w:lineRule="auto" w:line="240" w:before="75" w:after="0"/>
        <w:ind w:left="643" w:right="0" w:hanging="360"/>
        <w:rPr>
          <w:sz w:val="21"/>
          <w:sz w:val="21"/>
          <w:szCs w:val="21"/>
          <w:rFonts w:ascii="Arial" w:hAnsi="Arial" w:cs="Arial"/>
          <w:color w:val="303030"/>
        </w:rPr>
      </w:pPr>
      <w:r>
        <w:rPr>
          <w:rFonts w:cs="Arial" w:ascii="Arial" w:hAnsi="Arial"/>
          <w:color w:val="303030"/>
          <w:sz w:val="21"/>
          <w:szCs w:val="21"/>
        </w:rPr>
        <w:t>l'augmentation des prostaglandines PgF (inhibant le développement des cellules coliques) et augmentant la motilité intestinale.</w:t>
      </w:r>
      <w:r/>
    </w:p>
    <w:p>
      <w:pPr>
        <w:pStyle w:val="Normal"/>
        <w:spacing w:lineRule="auto" w:line="240" w:before="75" w:after="0"/>
        <w:ind w:left="643" w:right="0" w:hanging="360"/>
        <w:rPr>
          <w:sz w:val="22"/>
          <w:sz w:val="22"/>
          <w:szCs w:val="22"/>
          <w:rFonts w:ascii="Calibri" w:hAnsi="Calibri" w:eastAsia="Droid Sans Fallback" w:cs="Times New Roman"/>
          <w:color w:val="00000A"/>
          <w:lang w:val="fr-FR" w:eastAsia="en-US" w:bidi="ar-SA"/>
        </w:rPr>
      </w:pPr>
      <w:r>
        <w:rPr/>
      </w:r>
      <w:r/>
    </w:p>
    <w:p>
      <w:pPr>
        <w:pStyle w:val="Normal"/>
        <w:spacing w:lineRule="auto" w:line="240" w:before="75" w:after="0"/>
        <w:ind w:left="283" w:right="0" w:hanging="0"/>
        <w:rPr>
          <w:sz w:val="21"/>
          <w:b/>
          <w:sz w:val="21"/>
          <w:b/>
          <w:szCs w:val="21"/>
          <w:bCs/>
          <w:rFonts w:ascii="Arial" w:hAnsi="Arial" w:cs="Arial"/>
          <w:color w:val="FF3300"/>
        </w:rPr>
      </w:pPr>
      <w:r>
        <w:rPr>
          <w:rFonts w:cs="Arial" w:ascii="Arial" w:hAnsi="Arial"/>
          <w:b/>
          <w:bCs/>
          <w:color w:val="FF3300"/>
          <w:sz w:val="21"/>
          <w:szCs w:val="21"/>
        </w:rPr>
        <w:t>BIBLIOGRAPHIE</w:t>
      </w:r>
      <w:r/>
    </w:p>
    <w:p>
      <w:pPr>
        <w:pStyle w:val="Normal"/>
        <w:spacing w:lineRule="auto" w:line="240" w:before="75" w:after="0"/>
        <w:ind w:left="643" w:right="0" w:hanging="360"/>
        <w:rPr>
          <w:sz w:val="22"/>
          <w:sz w:val="22"/>
          <w:szCs w:val="22"/>
          <w:rFonts w:ascii="Calibri" w:hAnsi="Calibri" w:eastAsia="Droid Sans Fallback" w:cs="Times New Roman"/>
          <w:color w:val="00000A"/>
          <w:lang w:val="fr-FR" w:eastAsia="en-US" w:bidi="ar-SA"/>
        </w:rPr>
      </w:pPr>
      <w:r>
        <w:rPr/>
      </w:r>
      <w:r/>
    </w:p>
    <w:p>
      <w:pPr>
        <w:pStyle w:val="Normal"/>
        <w:numPr>
          <w:ilvl w:val="0"/>
          <w:numId w:val="7"/>
        </w:numPr>
        <w:spacing w:lineRule="auto" w:line="240" w:before="75" w:after="0"/>
        <w:ind w:left="643" w:right="0" w:hanging="360"/>
        <w:rPr>
          <w:sz w:val="21"/>
          <w:sz w:val="21"/>
          <w:szCs w:val="21"/>
          <w:rFonts w:ascii="Arial" w:hAnsi="Arial" w:cs="Arial"/>
          <w:color w:val="303030"/>
        </w:rPr>
      </w:pPr>
      <w:r>
        <w:rPr>
          <w:rFonts w:cs="Arial" w:ascii="Arial" w:hAnsi="Arial"/>
          <w:color w:val="303030"/>
          <w:sz w:val="21"/>
          <w:szCs w:val="21"/>
        </w:rPr>
        <w:t xml:space="preserve">"l'obésité pèse lourd dans la survenue de cancers" http://curie.fr/sites/default/files/jic101_web.pdf </w:t>
      </w:r>
      <w:r/>
    </w:p>
    <w:p>
      <w:pPr>
        <w:pStyle w:val="Normal"/>
        <w:numPr>
          <w:ilvl w:val="0"/>
          <w:numId w:val="7"/>
        </w:numPr>
        <w:spacing w:lineRule="auto" w:line="240" w:before="75" w:after="0"/>
        <w:ind w:left="643" w:right="0" w:hanging="360"/>
        <w:rPr>
          <w:sz w:val="21"/>
          <w:sz w:val="21"/>
          <w:szCs w:val="21"/>
          <w:rFonts w:ascii="Arial" w:hAnsi="Arial" w:cs="Arial"/>
          <w:color w:val="303030"/>
        </w:rPr>
      </w:pPr>
      <w:r>
        <w:rPr>
          <w:rFonts w:cs="Arial" w:ascii="Arial" w:hAnsi="Arial"/>
          <w:color w:val="303030"/>
          <w:sz w:val="21"/>
          <w:szCs w:val="21"/>
        </w:rPr>
        <w:t>"Activité physique et cancer"</w:t>
      </w:r>
      <w:r/>
    </w:p>
    <w:p>
      <w:pPr>
        <w:pStyle w:val="Normal"/>
        <w:spacing w:lineRule="auto" w:line="240" w:before="75" w:after="0"/>
        <w:ind w:left="643" w:right="0" w:hanging="360"/>
        <w:rPr>
          <w:sz w:val="21"/>
          <w:sz w:val="21"/>
          <w:szCs w:val="21"/>
          <w:rFonts w:ascii="Arial" w:hAnsi="Arial" w:cs="Arial"/>
          <w:color w:val="303030"/>
        </w:rPr>
      </w:pPr>
      <w:r>
        <w:rPr>
          <w:rFonts w:cs="Arial" w:ascii="Arial" w:hAnsi="Arial"/>
          <w:color w:val="303030"/>
          <w:sz w:val="21"/>
          <w:szCs w:val="21"/>
        </w:rPr>
        <w:t>http://www.e-cancer.fr/publications/75-prevention/415-activite-physique-et-cancer</w:t>
      </w:r>
      <w:r/>
    </w:p>
    <w:p>
      <w:pPr>
        <w:pStyle w:val="Normal"/>
        <w:numPr>
          <w:ilvl w:val="0"/>
          <w:numId w:val="7"/>
        </w:numPr>
        <w:spacing w:lineRule="auto" w:line="240" w:before="75" w:after="0"/>
        <w:ind w:left="643" w:right="0" w:hanging="360"/>
        <w:rPr>
          <w:sz w:val="21"/>
          <w:sz w:val="21"/>
          <w:szCs w:val="21"/>
          <w:rFonts w:ascii="Arial" w:hAnsi="Arial" w:cs="Arial"/>
          <w:color w:val="303030"/>
        </w:rPr>
      </w:pPr>
      <w:r>
        <w:rPr>
          <w:rFonts w:cs="Arial" w:ascii="Arial" w:hAnsi="Arial"/>
          <w:color w:val="303030"/>
          <w:sz w:val="21"/>
          <w:szCs w:val="21"/>
        </w:rPr>
        <w:t xml:space="preserve"> </w:t>
      </w:r>
      <w:r>
        <w:rPr>
          <w:rFonts w:cs="Arial" w:ascii="Arial" w:hAnsi="Arial"/>
          <w:color w:val="303030"/>
          <w:sz w:val="21"/>
          <w:szCs w:val="21"/>
        </w:rPr>
        <w:t xml:space="preserve">Les avantages sanitaires du vélo : rapport remis en 2013 à la commission interministérielle pour le développement du vélo : http://www.developpement-durable.gouv.fr/IMG/pdf/Biblio_TRANSPORT_MOB-2.pdf </w:t>
      </w:r>
      <w:r/>
    </w:p>
    <w:p>
      <w:pPr>
        <w:pStyle w:val="Normal"/>
        <w:numPr>
          <w:ilvl w:val="0"/>
          <w:numId w:val="7"/>
        </w:numPr>
        <w:spacing w:lineRule="auto" w:line="240" w:before="75" w:after="0"/>
        <w:ind w:left="643" w:right="0" w:hanging="360"/>
        <w:rPr>
          <w:sz w:val="21"/>
          <w:sz w:val="21"/>
          <w:szCs w:val="21"/>
          <w:rFonts w:ascii="Arial" w:hAnsi="Arial" w:cs="Arial"/>
          <w:color w:val="303030"/>
        </w:rPr>
      </w:pPr>
      <w:r>
        <w:rPr>
          <w:rFonts w:cs="Arial" w:ascii="Arial" w:hAnsi="Arial"/>
          <w:color w:val="303030"/>
          <w:sz w:val="21"/>
          <w:szCs w:val="21"/>
        </w:rPr>
        <w:t>Frédéric Héran, enseignant-chercheur à l'université de Lille, dans son ouvrage "Le retour de la bicyclette (2014), pages 161 à 163 : "L'argument de la santé à la rescousse" 'ci-joint)</w:t>
      </w:r>
      <w:r/>
    </w:p>
    <w:p>
      <w:pPr>
        <w:pStyle w:val="Normal"/>
        <w:numPr>
          <w:ilvl w:val="0"/>
          <w:numId w:val="7"/>
        </w:numPr>
        <w:spacing w:lineRule="auto" w:line="240" w:before="75" w:after="0"/>
        <w:ind w:left="643" w:right="0" w:hanging="360"/>
        <w:rPr>
          <w:sz w:val="21"/>
          <w:sz w:val="21"/>
          <w:szCs w:val="21"/>
          <w:rFonts w:ascii="Arial" w:hAnsi="Arial" w:cs="Arial"/>
          <w:color w:val="303030"/>
        </w:rPr>
      </w:pPr>
      <w:r>
        <w:rPr>
          <w:rFonts w:cs="Arial" w:ascii="Arial" w:hAnsi="Arial"/>
          <w:color w:val="303030"/>
          <w:sz w:val="21"/>
          <w:szCs w:val="21"/>
        </w:rPr>
        <w:t>la campagne de l'INPES : "Bouger 30 minutes par jour, c'est facile"</w:t>
      </w:r>
      <w:r/>
    </w:p>
    <w:p>
      <w:pPr>
        <w:pStyle w:val="Normal"/>
        <w:spacing w:lineRule="auto" w:line="240" w:before="75" w:after="0"/>
        <w:ind w:left="643" w:right="0" w:hanging="360"/>
        <w:rPr>
          <w:sz w:val="21"/>
          <w:sz w:val="21"/>
          <w:szCs w:val="21"/>
          <w:rFonts w:ascii="Arial" w:hAnsi="Arial" w:cs="Arial"/>
          <w:color w:val="303030"/>
        </w:rPr>
      </w:pPr>
      <w:r>
        <w:rPr>
          <w:rFonts w:cs="Arial" w:ascii="Arial" w:hAnsi="Arial"/>
          <w:color w:val="303030"/>
          <w:sz w:val="21"/>
          <w:szCs w:val="21"/>
        </w:rPr>
        <w:t xml:space="preserve">http://www.inpes.sante.fr/70000/cp/10/cp101130.asp </w:t>
      </w:r>
      <w:r/>
    </w:p>
    <w:p>
      <w:pPr>
        <w:pStyle w:val="Normal"/>
        <w:numPr>
          <w:ilvl w:val="0"/>
          <w:numId w:val="7"/>
        </w:numPr>
        <w:spacing w:lineRule="auto" w:line="240" w:before="75" w:after="0"/>
        <w:ind w:left="643" w:right="0" w:hanging="360"/>
        <w:rPr>
          <w:sz w:val="21"/>
          <w:sz w:val="21"/>
          <w:szCs w:val="21"/>
          <w:rFonts w:ascii="Arial" w:hAnsi="Arial" w:cs="Arial"/>
          <w:color w:val="303030"/>
        </w:rPr>
      </w:pPr>
      <w:r>
        <w:rPr>
          <w:rFonts w:cs="Arial" w:ascii="Arial" w:hAnsi="Arial"/>
          <w:color w:val="303030"/>
          <w:sz w:val="21"/>
          <w:szCs w:val="21"/>
        </w:rPr>
        <w:t>« Vélo - Bienfaits et contre-indications » issu de Sante-Medecine                     (santemedecine.commentcamarche.net)</w:t>
      </w:r>
      <w:r/>
    </w:p>
    <w:p>
      <w:pPr>
        <w:pStyle w:val="Normal"/>
        <w:numPr>
          <w:ilvl w:val="0"/>
          <w:numId w:val="7"/>
        </w:numPr>
        <w:spacing w:lineRule="auto" w:line="240" w:before="75" w:after="0"/>
        <w:ind w:left="643" w:right="0" w:hanging="360"/>
        <w:rPr>
          <w:sz w:val="21"/>
          <w:sz w:val="21"/>
          <w:szCs w:val="21"/>
          <w:rFonts w:ascii="Arial" w:hAnsi="Arial" w:cs="Arial"/>
          <w:color w:val="303030"/>
        </w:rPr>
      </w:pPr>
      <w:r>
        <w:rPr>
          <w:rFonts w:cs="Arial" w:ascii="Arial" w:hAnsi="Arial"/>
          <w:color w:val="303030"/>
          <w:sz w:val="21"/>
          <w:szCs w:val="21"/>
        </w:rPr>
        <w:t>« Bronchite chronique » issu de Sante-Medecine (sante-medecine.commentcamarche.net)</w:t>
      </w:r>
      <w:r/>
    </w:p>
    <w:p>
      <w:pPr>
        <w:pStyle w:val="Normal"/>
        <w:spacing w:lineRule="auto" w:line="240" w:before="75" w:after="0"/>
        <w:ind w:left="643" w:right="0" w:hanging="360"/>
        <w:rPr>
          <w:sz w:val="22"/>
          <w:sz w:val="22"/>
          <w:szCs w:val="22"/>
          <w:rFonts w:ascii="Calibri" w:hAnsi="Calibri" w:eastAsia="Droid Sans Fallback" w:cs="Times New Roman"/>
          <w:color w:val="00000A"/>
          <w:lang w:val="fr-FR" w:eastAsia="en-US" w:bidi="ar-SA"/>
        </w:rPr>
      </w:pPr>
      <w:r>
        <w:rPr/>
      </w:r>
      <w:r/>
    </w:p>
    <w:p>
      <w:pPr>
        <w:pStyle w:val="Normal"/>
        <w:widowControl/>
        <w:suppressAutoHyphens w:val="true"/>
        <w:bidi w:val="0"/>
        <w:spacing w:lineRule="auto" w:line="252" w:before="0" w:after="160"/>
        <w:jc w:val="left"/>
        <w:rPr>
          <w:sz w:val="22"/>
          <w:sz w:val="22"/>
          <w:szCs w:val="22"/>
          <w:rFonts w:ascii="Calibri" w:hAnsi="Calibri" w:eastAsia="Droid Sans Fallback" w:cs="Times New Roman"/>
          <w:color w:val="00000A"/>
          <w:lang w:val="fr-FR" w:eastAsia="en-US" w:bidi="ar-SA"/>
        </w:rPr>
      </w:pPr>
      <w:r>
        <w:rPr/>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Roman"/>
      <w:lvlText w:val="%1"/>
      <w:lvlJc w:val="left"/>
      <w:pPr>
        <w:ind w:left="1425"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lvl w:ilvl="0">
      <w:start w:val="4"/>
      <w:numFmt w:val="lowerLetter"/>
      <w:lvlText w:val="%1"/>
      <w:lvlJc w:val="left"/>
      <w:pPr>
        <w:ind w:left="1785" w:hanging="360"/>
      </w:p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4">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2"/>
      <w:numFmt w:val="lowerRoman"/>
      <w:lvlText w:val="%3"/>
      <w:lvlJc w:val="left"/>
      <w:pPr>
        <w:ind w:left="2520" w:hanging="720"/>
      </w:pPr>
    </w:lvl>
    <w:lvl w:ilvl="3">
      <w:start w:val="1"/>
      <w:numFmt w:val="bullet"/>
      <w:lvlText w:val=""/>
      <w:lvlJc w:val="left"/>
      <w:pPr>
        <w:ind w:left="2880" w:hanging="360"/>
      </w:pPr>
      <w:rPr>
        <w:rFonts w:ascii="Symbol" w:hAnsi="Symbol" w:cs="Symbol" w:hint="default"/>
        <w:sz w:val="20"/>
      </w:rPr>
    </w:lvl>
    <w:lvl w:ilvl="4">
      <w:start w:val="1"/>
      <w:numFmt w:val="bullet"/>
      <w:lvlText w:val=""/>
      <w:lvlJc w:val="left"/>
      <w:pPr>
        <w:ind w:left="3600" w:hanging="360"/>
      </w:pPr>
      <w:rPr>
        <w:rFonts w:ascii="Symbol" w:hAnsi="Symbol" w:cs="Symbol" w:hint="default"/>
        <w:sz w:val="20"/>
      </w:rPr>
    </w:lvl>
    <w:lvl w:ilvl="5">
      <w:start w:val="1"/>
      <w:numFmt w:val="bullet"/>
      <w:lvlText w:val=""/>
      <w:lvlJc w:val="left"/>
      <w:pPr>
        <w:ind w:left="4320" w:hanging="360"/>
      </w:pPr>
      <w:rPr>
        <w:rFonts w:ascii="Symbol" w:hAnsi="Symbol" w:cs="Symbol" w:hint="default"/>
        <w:sz w:val="20"/>
      </w:rPr>
    </w:lvl>
    <w:lvl w:ilvl="6">
      <w:start w:val="1"/>
      <w:numFmt w:val="bullet"/>
      <w:lvlText w:val=""/>
      <w:lvlJc w:val="left"/>
      <w:pPr>
        <w:ind w:left="5040" w:hanging="360"/>
      </w:pPr>
      <w:rPr>
        <w:rFonts w:ascii="Symbol" w:hAnsi="Symbol" w:cs="Symbol" w:hint="default"/>
        <w:sz w:val="20"/>
      </w:rPr>
    </w:lvl>
    <w:lvl w:ilvl="7">
      <w:start w:val="1"/>
      <w:numFmt w:val="bullet"/>
      <w:lvlText w:val=""/>
      <w:lvlJc w:val="left"/>
      <w:pPr>
        <w:ind w:left="5760" w:hanging="360"/>
      </w:pPr>
      <w:rPr>
        <w:rFonts w:ascii="Symbol" w:hAnsi="Symbol" w:cs="Symbol" w:hint="default"/>
        <w:sz w:val="20"/>
      </w:rPr>
    </w:lvl>
    <w:lvl w:ilvl="8">
      <w:start w:val="1"/>
      <w:numFmt w:val="bullet"/>
      <w:lvlText w:val=""/>
      <w:lvlJc w:val="left"/>
      <w:pPr>
        <w:ind w:left="6480" w:hanging="360"/>
      </w:pPr>
      <w:rPr>
        <w:rFonts w:ascii="Symbol" w:hAnsi="Symbol" w:cs="Symbol" w:hint="default"/>
        <w:sz w:val="20"/>
      </w:rPr>
    </w:lvl>
  </w:abstractNum>
  <w:abstractNum w:abstractNumId="5">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cs="Symbol" w:hint="default"/>
        <w:sz w:val="20"/>
      </w:rPr>
    </w:lvl>
    <w:lvl w:ilvl="3">
      <w:start w:val="1"/>
      <w:numFmt w:val="bullet"/>
      <w:lvlText w:val=""/>
      <w:lvlJc w:val="left"/>
      <w:pPr>
        <w:ind w:left="2880" w:hanging="360"/>
      </w:pPr>
      <w:rPr>
        <w:rFonts w:ascii="Symbol" w:hAnsi="Symbol" w:cs="Symbol" w:hint="default"/>
        <w:sz w:val="20"/>
      </w:rPr>
    </w:lvl>
    <w:lvl w:ilvl="4">
      <w:start w:val="1"/>
      <w:numFmt w:val="bullet"/>
      <w:lvlText w:val=""/>
      <w:lvlJc w:val="left"/>
      <w:pPr>
        <w:ind w:left="3600" w:hanging="360"/>
      </w:pPr>
      <w:rPr>
        <w:rFonts w:ascii="Symbol" w:hAnsi="Symbol" w:cs="Symbol" w:hint="default"/>
        <w:sz w:val="20"/>
      </w:rPr>
    </w:lvl>
    <w:lvl w:ilvl="5">
      <w:start w:val="1"/>
      <w:numFmt w:val="bullet"/>
      <w:lvlText w:val=""/>
      <w:lvlJc w:val="left"/>
      <w:pPr>
        <w:ind w:left="4320" w:hanging="360"/>
      </w:pPr>
      <w:rPr>
        <w:rFonts w:ascii="Symbol" w:hAnsi="Symbol" w:cs="Symbol" w:hint="default"/>
        <w:sz w:val="20"/>
      </w:rPr>
    </w:lvl>
    <w:lvl w:ilvl="6">
      <w:start w:val="1"/>
      <w:numFmt w:val="bullet"/>
      <w:lvlText w:val=""/>
      <w:lvlJc w:val="left"/>
      <w:pPr>
        <w:ind w:left="5040" w:hanging="360"/>
      </w:pPr>
      <w:rPr>
        <w:rFonts w:ascii="Symbol" w:hAnsi="Symbol" w:cs="Symbol" w:hint="default"/>
        <w:sz w:val="20"/>
      </w:rPr>
    </w:lvl>
    <w:lvl w:ilvl="7">
      <w:start w:val="1"/>
      <w:numFmt w:val="bullet"/>
      <w:lvlText w:val=""/>
      <w:lvlJc w:val="left"/>
      <w:pPr>
        <w:ind w:left="5760" w:hanging="360"/>
      </w:pPr>
      <w:rPr>
        <w:rFonts w:ascii="Symbol" w:hAnsi="Symbol" w:cs="Symbol" w:hint="default"/>
        <w:sz w:val="20"/>
      </w:rPr>
    </w:lvl>
    <w:lvl w:ilvl="8">
      <w:start w:val="1"/>
      <w:numFmt w:val="bullet"/>
      <w:lvlText w:val=""/>
      <w:lvlJc w:val="left"/>
      <w:pPr>
        <w:ind w:left="6480" w:hanging="360"/>
      </w:pPr>
      <w:rPr>
        <w:rFonts w:ascii="Symbol" w:hAnsi="Symbol" w:cs="Symbol" w:hint="default"/>
        <w:sz w:val="20"/>
      </w:rPr>
    </w:lvl>
  </w:abstractNum>
  <w:abstractNum w:abstractNumId="6">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cs="Symbol" w:hint="default"/>
        <w:sz w:val="20"/>
      </w:rPr>
    </w:lvl>
    <w:lvl w:ilvl="3">
      <w:start w:val="1"/>
      <w:numFmt w:val="bullet"/>
      <w:lvlText w:val=""/>
      <w:lvlJc w:val="left"/>
      <w:pPr>
        <w:ind w:left="2880" w:hanging="360"/>
      </w:pPr>
      <w:rPr>
        <w:rFonts w:ascii="Symbol" w:hAnsi="Symbol" w:cs="Symbol" w:hint="default"/>
        <w:sz w:val="20"/>
      </w:rPr>
    </w:lvl>
    <w:lvl w:ilvl="4">
      <w:start w:val="1"/>
      <w:numFmt w:val="bullet"/>
      <w:lvlText w:val=""/>
      <w:lvlJc w:val="left"/>
      <w:pPr>
        <w:ind w:left="3600" w:hanging="360"/>
      </w:pPr>
      <w:rPr>
        <w:rFonts w:ascii="Symbol" w:hAnsi="Symbol" w:cs="Symbol" w:hint="default"/>
        <w:sz w:val="20"/>
      </w:rPr>
    </w:lvl>
    <w:lvl w:ilvl="5">
      <w:start w:val="1"/>
      <w:numFmt w:val="bullet"/>
      <w:lvlText w:val=""/>
      <w:lvlJc w:val="left"/>
      <w:pPr>
        <w:ind w:left="4320" w:hanging="360"/>
      </w:pPr>
      <w:rPr>
        <w:rFonts w:ascii="Symbol" w:hAnsi="Symbol" w:cs="Symbol" w:hint="default"/>
        <w:sz w:val="20"/>
      </w:rPr>
    </w:lvl>
    <w:lvl w:ilvl="6">
      <w:start w:val="1"/>
      <w:numFmt w:val="bullet"/>
      <w:lvlText w:val=""/>
      <w:lvlJc w:val="left"/>
      <w:pPr>
        <w:ind w:left="5040" w:hanging="360"/>
      </w:pPr>
      <w:rPr>
        <w:rFonts w:ascii="Symbol" w:hAnsi="Symbol" w:cs="Symbol" w:hint="default"/>
        <w:sz w:val="20"/>
      </w:rPr>
    </w:lvl>
    <w:lvl w:ilvl="7">
      <w:start w:val="1"/>
      <w:numFmt w:val="bullet"/>
      <w:lvlText w:val=""/>
      <w:lvlJc w:val="left"/>
      <w:pPr>
        <w:ind w:left="5760" w:hanging="360"/>
      </w:pPr>
      <w:rPr>
        <w:rFonts w:ascii="Symbol" w:hAnsi="Symbol" w:cs="Symbol" w:hint="default"/>
        <w:sz w:val="20"/>
      </w:rPr>
    </w:lvl>
    <w:lvl w:ilvl="8">
      <w:start w:val="1"/>
      <w:numFmt w:val="bullet"/>
      <w:lvlText w:val=""/>
      <w:lvlJc w:val="left"/>
      <w:pPr>
        <w:ind w:left="6480" w:hanging="360"/>
      </w:pPr>
      <w:rPr>
        <w:rFonts w:ascii="Symbol" w:hAnsi="Symbol" w:cs="Symbol" w:hint="default"/>
        <w:sz w:val="20"/>
      </w:rPr>
    </w:lvl>
  </w:abstractNum>
  <w:abstractNum w:abstractNumId="7">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cs="Symbol" w:hint="default"/>
        <w:sz w:val="20"/>
      </w:rPr>
    </w:lvl>
    <w:lvl w:ilvl="3">
      <w:start w:val="1"/>
      <w:numFmt w:val="bullet"/>
      <w:lvlText w:val=""/>
      <w:lvlJc w:val="left"/>
      <w:pPr>
        <w:ind w:left="2880" w:hanging="360"/>
      </w:pPr>
      <w:rPr>
        <w:rFonts w:ascii="Symbol" w:hAnsi="Symbol" w:cs="Symbol" w:hint="default"/>
        <w:sz w:val="20"/>
      </w:rPr>
    </w:lvl>
    <w:lvl w:ilvl="4">
      <w:start w:val="1"/>
      <w:numFmt w:val="bullet"/>
      <w:lvlText w:val=""/>
      <w:lvlJc w:val="left"/>
      <w:pPr>
        <w:ind w:left="3600" w:hanging="360"/>
      </w:pPr>
      <w:rPr>
        <w:rFonts w:ascii="Symbol" w:hAnsi="Symbol" w:cs="Symbol" w:hint="default"/>
        <w:sz w:val="20"/>
      </w:rPr>
    </w:lvl>
    <w:lvl w:ilvl="5">
      <w:start w:val="1"/>
      <w:numFmt w:val="bullet"/>
      <w:lvlText w:val=""/>
      <w:lvlJc w:val="left"/>
      <w:pPr>
        <w:ind w:left="4320" w:hanging="360"/>
      </w:pPr>
      <w:rPr>
        <w:rFonts w:ascii="Symbol" w:hAnsi="Symbol" w:cs="Symbol" w:hint="default"/>
        <w:sz w:val="20"/>
      </w:rPr>
    </w:lvl>
    <w:lvl w:ilvl="6">
      <w:start w:val="1"/>
      <w:numFmt w:val="bullet"/>
      <w:lvlText w:val=""/>
      <w:lvlJc w:val="left"/>
      <w:pPr>
        <w:ind w:left="5040" w:hanging="360"/>
      </w:pPr>
      <w:rPr>
        <w:rFonts w:ascii="Symbol" w:hAnsi="Symbol" w:cs="Symbol" w:hint="default"/>
        <w:sz w:val="20"/>
      </w:rPr>
    </w:lvl>
    <w:lvl w:ilvl="7">
      <w:start w:val="1"/>
      <w:numFmt w:val="bullet"/>
      <w:lvlText w:val=""/>
      <w:lvlJc w:val="left"/>
      <w:pPr>
        <w:ind w:left="5760" w:hanging="360"/>
      </w:pPr>
      <w:rPr>
        <w:rFonts w:ascii="Symbol" w:hAnsi="Symbol" w:cs="Symbol" w:hint="default"/>
        <w:sz w:val="20"/>
      </w:rPr>
    </w:lvl>
    <w:lvl w:ilvl="8">
      <w:start w:val="1"/>
      <w:numFmt w:val="bullet"/>
      <w:lvlText w:val=""/>
      <w:lvlJc w:val="left"/>
      <w:pPr>
        <w:ind w:left="6480" w:hanging="360"/>
      </w:pPr>
      <w:rPr>
        <w:rFonts w:ascii="Symbol" w:hAnsi="Symbol" w:cs="Symbol" w:hint="default"/>
        <w:sz w:val="20"/>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88"/>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
        <w:szCs w:val="22"/>
        <w:lang w:val="fr-FR"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7a4877"/>
    <w:pPr>
      <w:widowControl/>
      <w:suppressAutoHyphens w:val="true"/>
      <w:bidi w:val="0"/>
      <w:spacing w:lineRule="auto" w:line="252" w:before="0" w:after="160"/>
      <w:jc w:val="left"/>
    </w:pPr>
    <w:rPr>
      <w:rFonts w:ascii="Calibri" w:hAnsi="Calibri" w:eastAsia="Droid Sans Fallback" w:cs="Times New Roman"/>
      <w:color w:val="00000A"/>
      <w:sz w:val="22"/>
      <w:szCs w:val="22"/>
      <w:lang w:val="fr-FR" w:eastAsia="en-US" w:bidi="ar-SA"/>
    </w:rPr>
  </w:style>
  <w:style w:type="paragraph" w:styleId="Titre2">
    <w:name w:val="Titre 2"/>
    <w:basedOn w:val="Normal"/>
    <w:link w:val="Titre2Car"/>
    <w:uiPriority w:val="9"/>
    <w:semiHidden/>
    <w:unhideWhenUsed/>
    <w:qFormat/>
    <w:rsid w:val="007a4877"/>
    <w:pPr>
      <w:outlineLvl w:val="1"/>
    </w:pPr>
    <w:rPr/>
  </w:style>
  <w:style w:type="character" w:styleId="DefaultParagraphFont" w:default="1">
    <w:name w:val="Default Paragraph Font"/>
    <w:uiPriority w:val="1"/>
    <w:semiHidden/>
    <w:unhideWhenUsed/>
    <w:rPr/>
  </w:style>
  <w:style w:type="character" w:styleId="Titre2Car" w:customStyle="1">
    <w:name w:val="Titre 2 Car"/>
    <w:basedOn w:val="DefaultParagraphFont"/>
    <w:link w:val="Titre2"/>
    <w:uiPriority w:val="9"/>
    <w:semiHidden/>
    <w:rsid w:val="007a4877"/>
    <w:rPr>
      <w:rFonts w:ascii="Calibri" w:hAnsi="Calibri" w:eastAsia="Droid Sans Fallback" w:cs="Times New Roman"/>
      <w:color w:val="00000A"/>
    </w:rPr>
  </w:style>
  <w:style w:type="character" w:styleId="LienInternet" w:customStyle="1">
    <w:name w:val="Lien Internet"/>
    <w:basedOn w:val="DefaultParagraphFont"/>
    <w:uiPriority w:val="99"/>
    <w:semiHidden/>
    <w:unhideWhenUsed/>
    <w:rsid w:val="007a4877"/>
    <w:rPr>
      <w:color w:val="0000FF"/>
      <w:u w:val="single"/>
      <w:lang w:val="zxx" w:eastAsia="zxx" w:bidi="zxx"/>
    </w:rPr>
  </w:style>
  <w:style w:type="character" w:styleId="Appleconvertedspace" w:customStyle="1">
    <w:name w:val="apple-converted-space"/>
    <w:basedOn w:val="DefaultParagraphFont"/>
    <w:rsid w:val="007a4877"/>
    <w:rPr/>
  </w:style>
  <w:style w:type="character" w:styleId="ListLabel1">
    <w:name w:val="ListLabel 1"/>
    <w:rPr>
      <w:rFonts w:cs="Symbol"/>
      <w:sz w:val="20"/>
    </w:rPr>
  </w:style>
  <w:style w:type="character" w:styleId="ListLabel2">
    <w:name w:val="ListLabel 2"/>
    <w:rPr>
      <w:rFonts w:cs="Symbol"/>
      <w:sz w:val="20"/>
    </w:rPr>
  </w:style>
  <w:style w:type="character" w:styleId="ListLabel3">
    <w:name w:val="ListLabel 3"/>
    <w:rPr>
      <w:rFonts w:cs="Symbol"/>
      <w:sz w:val="20"/>
    </w:rPr>
  </w:style>
  <w:style w:type="character" w:styleId="ListLabel4">
    <w:name w:val="ListLabel 4"/>
    <w:rPr>
      <w:rFonts w:cs="Symbol"/>
      <w:sz w:val="20"/>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basedOn w:val="Normal"/>
    <w:uiPriority w:val="34"/>
    <w:qFormat/>
    <w:rsid w:val="007a4877"/>
    <w:pPr>
      <w:spacing w:before="0" w:after="160"/>
      <w:ind w:left="720" w:right="0" w:hanging="0"/>
      <w:contextualSpacing/>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nte-medecine.commentcamarche.net/faq/20816-muscle-definition" TargetMode="External"/><Relationship Id="rId3" Type="http://schemas.openxmlformats.org/officeDocument/2006/relationships/hyperlink" Target="http://sante-medecine.commentcamarche.net/faq/3567-muscler-ses-abdominaux" TargetMode="External"/><Relationship Id="rId4" Type="http://schemas.openxmlformats.org/officeDocument/2006/relationships/hyperlink" Target="http://sante-medecine.commentcamarche.net/faq/20819-muscles-pectoraux-definition" TargetMode="External"/><Relationship Id="rId5" Type="http://schemas.openxmlformats.org/officeDocument/2006/relationships/hyperlink" Target="http://sante-medecine.commentcamarche.net/faq/20640-jambe-definition" TargetMode="External"/><Relationship Id="rId6" Type="http://schemas.openxmlformats.org/officeDocument/2006/relationships/hyperlink" Target="http://sante-medecine.commentcamarche.net/faq/8143-artere-definition" TargetMode="External"/><Relationship Id="rId7" Type="http://schemas.openxmlformats.org/officeDocument/2006/relationships/hyperlink" Target="http://sante-medecine.commentcamarche.net/contents/240-angine-symptomes-et-traitement" TargetMode="External"/><Relationship Id="rId8" Type="http://schemas.openxmlformats.org/officeDocument/2006/relationships/hyperlink" Target="http://sante-medecine.commentcamarche.net/faq/4081-infarctus-du-myocarde-symptomes" TargetMode="External"/><Relationship Id="rId9" Type="http://schemas.openxmlformats.org/officeDocument/2006/relationships/hyperlink" Target="http://sante-medecine.commentcamarche.net/contents/424-activite-physique-benefices-pour-la-sante" TargetMode="External"/><Relationship Id="rId10" Type="http://schemas.openxmlformats.org/officeDocument/2006/relationships/hyperlink" Target="http://sante-medecine.commentcamarche.net/contents/339-cholesterol-regime" TargetMode="External"/><Relationship Id="rId11" Type="http://schemas.openxmlformats.org/officeDocument/2006/relationships/hyperlink" Target="http://sante-medecine.commentcamarche.net/faq/893-bon-cholesterol-hdl-et-mauvais-cholesterol-ldl" TargetMode="External"/><Relationship Id="rId12" Type="http://schemas.openxmlformats.org/officeDocument/2006/relationships/hyperlink" Target="http://sante-medecine.commentcamarche.net/faq/8642-diabete-de-type-2-definition" TargetMode="External"/><Relationship Id="rId13" Type="http://schemas.openxmlformats.org/officeDocument/2006/relationships/hyperlink" Target="http://sante-medecine.commentcamarche.net/contents/424-activite-physique-benefices-pour-la-sante" TargetMode="External"/><Relationship Id="rId14" Type="http://schemas.openxmlformats.org/officeDocument/2006/relationships/hyperlink" Target="http://sante-medecine.commentcamarche.net/faq/2111-fractures-les-plus-frequentes" TargetMode="External"/><Relationship Id="rId15" Type="http://schemas.openxmlformats.org/officeDocument/2006/relationships/hyperlink" Target="http://sante-medecine.commentcamarche.net/faq/13589-ligament-definition" TargetMode="External"/><Relationship Id="rId16" Type="http://schemas.openxmlformats.org/officeDocument/2006/relationships/hyperlink" Target="http://sante-medecine.commentcamarche.net/faq/2056-menopause-definition-age-et-causes" TargetMode="External"/><Relationship Id="rId17" Type="http://schemas.openxmlformats.org/officeDocument/2006/relationships/hyperlink" Target="http://sante-medecine.commentcamarche.net/faq/14358-vieillissement-definition" TargetMode="External"/><Relationship Id="rId18" Type="http://schemas.openxmlformats.org/officeDocument/2006/relationships/hyperlink" Target="http://sante-medecine.commentcamarche.net/faq/2111-fractures-les-plus-frequentes" TargetMode="External"/><Relationship Id="rId19" Type="http://schemas.openxmlformats.org/officeDocument/2006/relationships/hyperlink" Target="http://sante-medecine.commentcamarche.net/contents/320-regime-comment-maigrir" TargetMode="External"/><Relationship Id="rId20" Type="http://schemas.openxmlformats.org/officeDocument/2006/relationships/hyperlink" Target="http://sante-medecine.commentcamarche.net/faq/857-cellulite-peau-d-orange-et-capitons" TargetMode="External"/><Relationship Id="rId21" Type="http://schemas.openxmlformats.org/officeDocument/2006/relationships/hyperlink" Target="http://sante-medecine.commentcamarche.net/faq/8642-diabete-de-type-2-definition" TargetMode="Externa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LibreOffice/4.3.7.2$Windows_x86 LibreOffice_project/8a35821d8636a03b8bf4e15b48f59794652c68ba</Application>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2015-04-07T08:28:00Z</dcterms:created>
  <dc:creator>Max HERBAUX</dc:creator>
  <dc:language>fr-FR</dc:language>
  <cp:lastModifiedBy>Max HERBAUX</cp:lastModifiedBy>
  <dcterms:modified xsi:type="dcterms:W3CDTF">2015-04-07T08:29:00Z</dcterms:modified>
  <cp:revision>1</cp:revision>
</cp:coreProperties>
</file>