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4" w:rsidRDefault="002658B3">
      <w:pPr>
        <w:pStyle w:val="Heading1"/>
        <w:rPr>
          <w:rFonts w:hint="eastAsia"/>
        </w:rPr>
      </w:pPr>
      <w:bookmarkStart w:id="0" w:name="_GoBack"/>
      <w:bookmarkEnd w:id="0"/>
      <w:r>
        <w:t xml:space="preserve">Le vilain Tour (alias les brèves) de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Vador</w:t>
      </w:r>
      <w:proofErr w:type="spellEnd"/>
    </w:p>
    <w:p w:rsidR="00705CB4" w:rsidRDefault="002658B3">
      <w:pPr>
        <w:rPr>
          <w:rFonts w:hint="eastAsia"/>
        </w:rPr>
      </w:pPr>
      <w:r>
        <w:t>Le vélo sur la métropole lilloise, ce n’est pas uniquement lors du passage du Tour de France ! (</w:t>
      </w:r>
      <w:proofErr w:type="gramStart"/>
      <w:r>
        <w:t>n’oubliez</w:t>
      </w:r>
      <w:proofErr w:type="gramEnd"/>
      <w:r>
        <w:t xml:space="preserve"> pas les cyclistes du quotidien).</w:t>
      </w:r>
    </w:p>
    <w:p w:rsidR="00705CB4" w:rsidRDefault="002658B3">
      <w:pPr>
        <w:rPr>
          <w:rFonts w:hint="eastAsia"/>
        </w:rPr>
      </w:pPr>
      <w:r>
        <w:t xml:space="preserve">Le Tour de France : le champion du jour. Le cycliste urbain : le </w:t>
      </w:r>
      <w:r>
        <w:t>citoyen ordinaire de tous les jours.</w:t>
      </w:r>
    </w:p>
    <w:p w:rsidR="00705CB4" w:rsidRDefault="00705CB4">
      <w:pPr>
        <w:rPr>
          <w:rFonts w:hint="eastAsia"/>
        </w:rPr>
      </w:pPr>
    </w:p>
    <w:p w:rsidR="00705CB4" w:rsidRDefault="002658B3">
      <w:pPr>
        <w:rPr>
          <w:rFonts w:hint="eastAsia"/>
          <w:b/>
          <w:bCs/>
        </w:rPr>
      </w:pPr>
      <w:r>
        <w:rPr>
          <w:b/>
          <w:bCs/>
        </w:rPr>
        <w:t>Autant en emporte le vent</w:t>
      </w:r>
    </w:p>
    <w:p w:rsidR="00705CB4" w:rsidRDefault="002658B3">
      <w:pPr>
        <w:rPr>
          <w:rFonts w:hint="eastAsia"/>
        </w:rPr>
      </w:pPr>
      <w:r>
        <w:t>En comparant le nombre de victimes d’accidents de 2013 et 2014 les médias font écho d’une augmentation du nombre de morts sur les routes de France. Sans doute ont-ils oublié que les conditions</w:t>
      </w:r>
      <w:r>
        <w:t xml:space="preserve"> météorologiques en 2013 n’incitaient pas à se déplacer.</w:t>
      </w:r>
    </w:p>
    <w:p w:rsidR="00705CB4" w:rsidRDefault="002658B3">
      <w:pPr>
        <w:rPr>
          <w:rFonts w:hint="eastAsia"/>
        </w:rPr>
      </w:pPr>
      <w:r>
        <w:t>Pas de doute, l’ADAV a entièrement raison de demander la réduction du trafic automobile tant en vitesse qu’en volume.</w:t>
      </w:r>
    </w:p>
    <w:p w:rsidR="00705CB4" w:rsidRDefault="00705CB4">
      <w:pPr>
        <w:rPr>
          <w:rFonts w:hint="eastAsia"/>
        </w:rPr>
      </w:pPr>
    </w:p>
    <w:p w:rsidR="00705CB4" w:rsidRDefault="002658B3">
      <w:pPr>
        <w:pStyle w:val="Heading1"/>
        <w:rPr>
          <w:rFonts w:hint="eastAsia"/>
        </w:rPr>
      </w:pPr>
      <w:r>
        <w:t>La course à l’élitisme</w:t>
      </w:r>
    </w:p>
    <w:p w:rsidR="00705CB4" w:rsidRDefault="002658B3">
      <w:pPr>
        <w:rPr>
          <w:rFonts w:hint="eastAsia"/>
        </w:rPr>
      </w:pPr>
      <w:r>
        <w:t>Toujours dans l’esprit du dernier article sur l’atelier v</w:t>
      </w:r>
      <w:r>
        <w:t>élo, faible budget vélo =&gt; faible investissement dans l’antivol et faible capacité de réparation =&gt; faible capacité de freinage =&gt; forte difficulté pour éviter l’accident =&gt; risque élevé d’hospitalisation =&gt; fort risque de voir sa santé s’affaiblir.</w:t>
      </w:r>
    </w:p>
    <w:p w:rsidR="00705CB4" w:rsidRDefault="002658B3">
      <w:pPr>
        <w:rPr>
          <w:rFonts w:hint="eastAsia"/>
        </w:rPr>
      </w:pPr>
      <w:r>
        <w:t>N’hési</w:t>
      </w:r>
      <w:r>
        <w:t>tez plus, venez du côté obscur de la force !</w:t>
      </w:r>
    </w:p>
    <w:p w:rsidR="00705CB4" w:rsidRDefault="00705CB4">
      <w:pPr>
        <w:rPr>
          <w:rFonts w:hint="eastAsia"/>
        </w:rPr>
      </w:pPr>
    </w:p>
    <w:p w:rsidR="00705CB4" w:rsidRDefault="002658B3">
      <w:pPr>
        <w:rPr>
          <w:rFonts w:hint="eastAsia"/>
        </w:rPr>
      </w:pPr>
      <w:proofErr w:type="spellStart"/>
      <w:r>
        <w:t>Dark</w:t>
      </w:r>
      <w:proofErr w:type="spellEnd"/>
      <w:r>
        <w:t xml:space="preserve"> </w:t>
      </w:r>
      <w:proofErr w:type="spellStart"/>
      <w:r>
        <w:t>Vador</w:t>
      </w:r>
      <w:proofErr w:type="spellEnd"/>
      <w:r>
        <w:t xml:space="preserve"> </w:t>
      </w:r>
    </w:p>
    <w:p w:rsidR="00705CB4" w:rsidRDefault="00705CB4">
      <w:pPr>
        <w:rPr>
          <w:rFonts w:hint="eastAsia"/>
        </w:rPr>
      </w:pPr>
    </w:p>
    <w:sectPr w:rsidR="00705CB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566"/>
    <w:multiLevelType w:val="multilevel"/>
    <w:tmpl w:val="5044C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4"/>
    <w:rsid w:val="002658B3"/>
    <w:rsid w:val="007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outlineLvl w:val="0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outlineLvl w:val="0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900</Characters>
  <Application>Microsoft Macintosh Word</Application>
  <DocSecurity>0</DocSecurity>
  <Lines>20</Lines>
  <Paragraphs>11</Paragraphs>
  <ScaleCrop>false</ScaleCrop>
  <Company>Droit au vélo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ADAV Droit au vélo</cp:lastModifiedBy>
  <cp:revision>2</cp:revision>
  <dcterms:created xsi:type="dcterms:W3CDTF">2014-09-04T19:44:00Z</dcterms:created>
  <dcterms:modified xsi:type="dcterms:W3CDTF">2014-09-04T19:44:00Z</dcterms:modified>
</cp:coreProperties>
</file>