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val="false"/>
          <w:bCs w:val="false"/>
          <w:color w:val="auto"/>
          <w:sz w:val="22"/>
          <w:szCs w:val="22"/>
          <w:u w:val="none"/>
          <w:shd w:fill="auto" w:val="clear"/>
        </w:rPr>
        <w:t xml:space="preserve">Stationnement illicite partout - PV nulle part : une spécificité française ? </w:t>
      </w:r>
    </w:p>
    <w:p>
      <w:pPr>
        <w:pStyle w:val="style0"/>
      </w:pPr>
      <w:r>
        <w:rPr>
          <w:color w:val="auto"/>
          <w:shd w:fill="auto" w:val="clear"/>
        </w:rPr>
        <w:t>Stationner son véhicule de façon gênante que ce soit sur les trottoirs, les bandes cyclables, ou à coté de l’école porte rarement préjudice à l’automobiliste tyrannique. Le stationnement sauvage est en France un sport national. Ce stationnement sauvage irrépressible gangrène l’espace publi</w:t>
      </w:r>
      <w:r>
        <w:rPr>
          <w:color w:val="auto"/>
          <w:shd w:fill="auto" w:val="clear"/>
        </w:rPr>
        <w:t>c</w:t>
      </w:r>
      <w:r>
        <w:rPr>
          <w:color w:val="auto"/>
          <w:shd w:fill="auto" w:val="clear"/>
        </w:rPr>
        <w:t>.</w:t>
      </w:r>
    </w:p>
    <w:p>
      <w:pPr>
        <w:pStyle w:val="style0"/>
      </w:pPr>
      <w:r>
        <w:rPr>
          <w:color w:val="auto"/>
          <w:shd w:fill="auto" w:val="clear"/>
        </w:rPr>
        <w:t>Rien n’y fait : lettre</w:t>
      </w:r>
      <w:r>
        <w:rPr>
          <w:color w:val="auto"/>
          <w:shd w:fill="auto" w:val="clear"/>
        </w:rPr>
        <w:t xml:space="preserve">s </w:t>
      </w:r>
      <w:r>
        <w:rPr>
          <w:color w:val="auto"/>
          <w:shd w:fill="auto" w:val="clear"/>
        </w:rPr>
        <w:t xml:space="preserve">de protestation aux élus, immense parking gratuit, opérations de sensibilisation etc. Les automobilistes sans gêne veulent stationner toujours plus près et ce comportement devient la norme. Dans ce contexte, les politiques en faveur du vélo sont mises à mal. </w:t>
      </w:r>
    </w:p>
    <w:p>
      <w:pPr>
        <w:pStyle w:val="style0"/>
      </w:pPr>
      <w:r>
        <w:rPr>
          <w:color w:val="auto"/>
          <w:shd w:fill="auto" w:val="clear"/>
        </w:rPr>
        <w:t>En France, les politiques de maîtrise du stationnement automobile sont d’autant plus difficiles à mettre en œuvre que les municipalités n’ont pas la liberté de fixer le montant des amendes et ne touchent pas la totalité du montant de l’amende. Elles ont ainsi la charge de dresser les PV et d’en assumer l’impopularité (à court terme). On estime à 35% le taux de paiement des PV de stationnement (rapport Nègre). Faute de pouvoir sanctionner efficacement, les collectivités multiplient les obstacles physiques : plots, barrières, bordure</w:t>
      </w:r>
      <w:r>
        <w:rPr>
          <w:color w:val="auto"/>
          <w:shd w:fill="auto" w:val="clear"/>
        </w:rPr>
        <w:t>s</w:t>
      </w:r>
      <w:r>
        <w:rPr>
          <w:color w:val="auto"/>
          <w:shd w:fill="auto" w:val="clear"/>
        </w:rPr>
        <w:t xml:space="preserve"> surélevée</w:t>
      </w:r>
      <w:r>
        <w:rPr>
          <w:color w:val="auto"/>
          <w:shd w:fill="auto" w:val="clear"/>
        </w:rPr>
        <w:t>s</w:t>
      </w:r>
      <w:r>
        <w:rPr>
          <w:color w:val="auto"/>
          <w:shd w:fill="auto" w:val="clear"/>
        </w:rPr>
        <w:t>… c’est souvent limité, coûteux, inutile.</w:t>
      </w:r>
    </w:p>
    <w:p>
      <w:pPr>
        <w:pStyle w:val="style0"/>
      </w:pPr>
      <w:r>
        <w:rPr>
          <w:color w:val="auto"/>
          <w:shd w:fill="auto" w:val="clear"/>
        </w:rPr>
        <w:t>La solution existe, il faut donner la main aux collectivités sur le montant des amendes. Les choses seront mises en ordre… certaines villes mettront des politiques intelligentes visant à organiser le stationnement, rendant l’espace publi</w:t>
      </w:r>
      <w:r>
        <w:rPr>
          <w:color w:val="auto"/>
          <w:shd w:fill="auto" w:val="clear"/>
        </w:rPr>
        <w:t>c</w:t>
      </w:r>
      <w:r>
        <w:rPr>
          <w:color w:val="auto"/>
          <w:shd w:fill="auto" w:val="clear"/>
        </w:rPr>
        <w:t xml:space="preserve"> à d’autres fonctions… Ces villes deviendront plus attractives. </w:t>
      </w:r>
    </w:p>
    <w:p>
      <w:pPr>
        <w:pStyle w:val="style0"/>
      </w:pPr>
      <w:r>
        <w:rPr>
          <w:color w:val="auto"/>
          <w:shd w:fill="auto" w:val="clear"/>
        </w:rPr>
        <w:t>D’autres modes de transport doux pourront émerger simplement parce que l’espace publi</w:t>
      </w:r>
      <w:r>
        <w:rPr>
          <w:color w:val="auto"/>
          <w:shd w:fill="auto" w:val="clear"/>
        </w:rPr>
        <w:t>c</w:t>
      </w:r>
      <w:r>
        <w:rPr>
          <w:color w:val="auto"/>
          <w:shd w:fill="auto" w:val="clear"/>
        </w:rPr>
        <w:t xml:space="preserve"> sera libéré notamment à proximité des écoles, des centres-villes …</w:t>
      </w:r>
    </w:p>
    <w:p>
      <w:pPr>
        <w:pStyle w:val="style0"/>
      </w:pPr>
      <w:r>
        <w:rPr>
          <w:color w:val="auto"/>
          <w:shd w:fill="auto" w:val="clear"/>
        </w:rPr>
        <w:t>L’</w:t>
      </w:r>
      <w:r>
        <w:rPr>
          <w:color w:val="auto"/>
          <w:shd w:fill="auto" w:val="clear"/>
        </w:rPr>
        <w:t>É</w:t>
      </w:r>
      <w:r>
        <w:rPr>
          <w:color w:val="auto"/>
          <w:shd w:fill="auto" w:val="clear"/>
        </w:rPr>
        <w:t xml:space="preserve">tat est peu enclin à bouger puisqu’il touche en partie les recettes des infractions de stationnement et ne subit pas les plaintes des citoyens concernant les stationnements abusifs qui aboutissent sur le bureau du maire de la ville. Si ce point ne bouge pas, le stationnement sauvage, tyrannique et </w:t>
      </w:r>
      <w:r>
        <w:rPr>
          <w:color w:val="auto"/>
          <w:shd w:fill="auto" w:val="clear"/>
        </w:rPr>
        <w:t>i</w:t>
      </w:r>
      <w:r>
        <w:rPr>
          <w:color w:val="auto"/>
          <w:shd w:fill="auto" w:val="clear"/>
        </w:rPr>
        <w:t>rrépressible restera dans l’ordre des choses et les politiques cyclables se briseront sur cette réalité. Pour justifier cela on dira simplement que les Français sont indisciplinés.</w:t>
      </w:r>
    </w:p>
    <w:p>
      <w:pPr>
        <w:pStyle w:val="style0"/>
        <w:spacing w:after="200" w:before="0"/>
        <w:contextualSpacing w:val="false"/>
      </w:pPr>
      <w:r>
        <w:rPr>
          <w:color w:val="auto"/>
          <w:shd w:fill="auto" w:val="clear"/>
        </w:rPr>
        <w:t>Frédéric Devred - Villeneuve d’Ascq.</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8</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2013-05-04T21:33:00.00Z</dcterms:created>
  <dc:creator>utilisateur</dc:creator>
  <cp:lastModifiedBy>David</cp:lastModifiedBy>
  <cp:lastPrinted>2013-04-22T10:11:00.00Z</cp:lastPrinted>
  <dcterms:modified xsi:type="dcterms:W3CDTF">2013-05-04T21:40:00.00Z</dcterms:modified>
  <cp:revision>4</cp:revision>
  <dc:title>Stationnement illicite partout - PV nulle part : une spécificité Française </dc:title>
</cp:coreProperties>
</file>