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</w:pPr>
      <w:r>
        <w:rPr/>
        <w:t>LES BORDURES</w:t>
      </w:r>
    </w:p>
    <w:p>
      <w:pPr>
        <w:pStyle w:val="style22"/>
        <w:jc w:val="both"/>
      </w:pPr>
      <w:r>
        <w:rPr/>
        <w:t>Comment se fait-il que les ingénieurs qui créent les pistes cyclables, ne soient pas capables de les concevoir sans mettre des bordures à chaque carrefour ?</w:t>
      </w:r>
    </w:p>
    <w:p>
      <w:pPr>
        <w:pStyle w:val="style22"/>
        <w:jc w:val="both"/>
      </w:pPr>
      <w:r>
        <w:rPr/>
        <w:t>Pourtant, quand une route coupe une autre route, le croisement se fait à niveau égal, pas de bordures qui secouent l'automobile et l'automobiliste, les choses se font en douceur.</w:t>
      </w:r>
    </w:p>
    <w:p>
      <w:pPr>
        <w:pStyle w:val="style22"/>
        <w:jc w:val="both"/>
      </w:pPr>
      <w:r>
        <w:rPr/>
        <w:t>En revanche quand une route croise un trottoir ou une piste cyclable, là on crée une bordure. C'est sans doute pour bien marquer la différence, pour montrer qu'il y a deux mondes, d'un côté les nobles qui roulent dans des carrosses lourds, encombrants, polluants et puissants et de l'autre, le petit peuple, celui qui se déplace à pied ou pire sur un vélo !</w:t>
      </w:r>
    </w:p>
    <w:p>
      <w:pPr>
        <w:pStyle w:val="style22"/>
        <w:jc w:val="both"/>
      </w:pPr>
      <w:r>
        <w:rPr/>
        <w:t>Si le piéton peut en levant un peu les pieds avaler le dénivelé sans trop de problème, le cycliste lui n'a pas le choix, il doit subir la bordure !</w:t>
      </w:r>
    </w:p>
    <w:p>
      <w:pPr>
        <w:pStyle w:val="style22"/>
        <w:jc w:val="both"/>
      </w:pPr>
      <w:r>
        <w:rPr/>
        <w:t>C'est le choc, qui part du pneu, qui secoue les bras du cycliste, qui se répercute via la selle tel un coup de pied au cul du téméraire vélocipédiste.</w:t>
      </w:r>
    </w:p>
    <w:p>
      <w:pPr>
        <w:pStyle w:val="style22"/>
        <w:jc w:val="both"/>
      </w:pPr>
      <w:r>
        <w:rPr/>
        <w:t>Alors, messieurs les ingénieurs, un peu d'imagination et de bonne volonté pour mettre les cyclistes au niveau des automobilistes.</w:t>
      </w:r>
    </w:p>
    <w:p>
      <w:pPr>
        <w:pStyle w:val="style22"/>
        <w:jc w:val="both"/>
      </w:pPr>
      <w:r>
        <w:rPr/>
      </w:r>
    </w:p>
    <w:p>
      <w:pPr>
        <w:pStyle w:val="style22"/>
        <w:jc w:val="both"/>
      </w:pPr>
      <w:r>
        <w:rPr/>
        <w:t>J-M Barfety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fr-FR"/>
    </w:rPr>
  </w:style>
  <w:style w:styleId="style1" w:type="paragraph">
    <w:name w:val="Titre 1"/>
    <w:basedOn w:val="style0"/>
    <w:next w:val="style18"/>
    <w:pPr>
      <w:keepNext/>
      <w:keepLines/>
      <w:spacing w:after="0" w:before="480"/>
      <w:contextualSpacing w:val="false"/>
    </w:pPr>
    <w:rPr>
      <w:rFonts w:ascii="Cambria" w:eastAsia="Times New Roman" w:hAnsi="Cambria"/>
      <w:b/>
      <w:bCs/>
      <w:color w:val="365F91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Times New Roman" w:hAnsi="Cambria"/>
      <w:b/>
      <w:bCs/>
      <w:color w:val="365F91"/>
      <w:sz w:val="28"/>
      <w:szCs w:val="28"/>
    </w:rPr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No Spacing"/>
    <w:next w:val="style22"/>
    <w:pPr>
      <w:widowControl/>
      <w:tabs/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2013-05-04T21:17:00.00Z</dcterms:created>
  <dc:creator>JMB</dc:creator>
  <cp:lastModifiedBy>David</cp:lastModifiedBy>
  <dcterms:modified xsi:type="dcterms:W3CDTF">2013-05-04T21:17:00.00Z</dcterms:modified>
  <cp:revision>2</cp:revision>
  <dc:title>Relecture 5mai2013 David B - RAS</dc:title>
</cp:coreProperties>
</file>